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B741E7" w14:textId="77777777" w:rsidR="00027B83" w:rsidRDefault="00027B83">
      <w:pPr>
        <w:spacing w:line="276" w:lineRule="auto"/>
        <w:rPr>
          <w:b/>
          <w:caps/>
        </w:rPr>
      </w:pPr>
    </w:p>
    <w:p w14:paraId="23CEE7EA" w14:textId="2ADBA0CC" w:rsidR="006B5A23" w:rsidRPr="006B5A23" w:rsidRDefault="006B5A23" w:rsidP="006B5A23">
      <w:pPr>
        <w:spacing w:line="276" w:lineRule="auto"/>
        <w:jc w:val="center"/>
        <w:rPr>
          <w:bCs/>
        </w:rPr>
      </w:pPr>
      <w:r w:rsidRPr="006B5A23">
        <w:rPr>
          <w:bCs/>
          <w:caps/>
        </w:rPr>
        <w:t>(</w:t>
      </w:r>
      <w:r w:rsidRPr="006B5A23">
        <w:rPr>
          <w:bCs/>
        </w:rPr>
        <w:t>Sutarties projektas)</w:t>
      </w:r>
    </w:p>
    <w:p w14:paraId="17B75776" w14:textId="77777777" w:rsidR="006B5A23" w:rsidRDefault="006B5A23" w:rsidP="006B5A23">
      <w:pPr>
        <w:spacing w:line="276" w:lineRule="auto"/>
        <w:jc w:val="center"/>
        <w:rPr>
          <w:b/>
          <w:caps/>
        </w:rPr>
      </w:pPr>
    </w:p>
    <w:p w14:paraId="6B1ECF0F" w14:textId="7F092F5F" w:rsidR="00027B83" w:rsidRDefault="000B0897">
      <w:pPr>
        <w:spacing w:line="276" w:lineRule="auto"/>
        <w:jc w:val="center"/>
        <w:rPr>
          <w:b/>
          <w:caps/>
        </w:rPr>
      </w:pPr>
      <w:r>
        <w:rPr>
          <w:b/>
          <w:caps/>
        </w:rPr>
        <w:t>PASLAUGŲ pirkimo</w:t>
      </w:r>
      <w:r>
        <w:rPr>
          <w:rFonts w:eastAsia="Arial"/>
        </w:rPr>
        <w:t>–</w:t>
      </w:r>
      <w:r>
        <w:rPr>
          <w:b/>
          <w:caps/>
        </w:rPr>
        <w:t xml:space="preserve">pardavimo sutarties Bendrosios </w:t>
      </w:r>
      <w:r w:rsidR="006B5A23">
        <w:rPr>
          <w:b/>
          <w:caps/>
        </w:rPr>
        <w:t xml:space="preserve">ir specialiosios </w:t>
      </w:r>
      <w:r>
        <w:rPr>
          <w:b/>
          <w:caps/>
        </w:rPr>
        <w:t>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lastRenderedPageBreak/>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EB066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5F0560B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D418E6">
        <w:rPr>
          <w:rFonts w:eastAsia="Arial"/>
          <w:kern w:val="2"/>
          <w:szCs w:val="24"/>
        </w:rPr>
        <w:t>Tiekėjas gali keisti ir (ar) pasitelkti subtiekėjus ir (ar) specialistus šiame Sutarties poskyryje 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1315C6F1"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D418E6">
        <w:rPr>
          <w:rFonts w:eastAsia="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09F83D4D"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subtiekėjo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847935" w14:textId="2209F005" w:rsidR="003B104E" w:rsidRDefault="003B104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7FA6E3C" w14:textId="5A4B71BD" w:rsidR="00027B83" w:rsidRDefault="000B0897" w:rsidP="003B104E">
      <w:pPr>
        <w:tabs>
          <w:tab w:val="left" w:pos="567"/>
        </w:tabs>
        <w:spacing w:line="276" w:lineRule="auto"/>
        <w:jc w:val="both"/>
        <w:textAlignment w:val="baseline"/>
      </w:pPr>
      <w:r>
        <w:t xml:space="preserve">22.2.5. </w:t>
      </w:r>
      <w:r w:rsidR="003B104E">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09D70344" w:rsidR="00027B83" w:rsidRDefault="000B0897">
      <w:pPr>
        <w:tabs>
          <w:tab w:val="left" w:pos="567"/>
        </w:tabs>
        <w:spacing w:line="276" w:lineRule="auto"/>
        <w:jc w:val="both"/>
        <w:textAlignment w:val="baseline"/>
      </w:pPr>
      <w:r>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202F7489" w:rsidR="00027B83" w:rsidRDefault="00027B83" w:rsidP="00AD13BC">
      <w:pPr>
        <w:spacing w:line="276" w:lineRule="auto"/>
        <w:jc w:val="center"/>
      </w:pPr>
    </w:p>
    <w:p w14:paraId="42267F26" w14:textId="79F2D2DE" w:rsidR="006B5A23" w:rsidRDefault="006B5A23">
      <w:r>
        <w:br w:type="page"/>
      </w:r>
    </w:p>
    <w:p w14:paraId="09EDA828" w14:textId="77777777" w:rsidR="006B5A23" w:rsidRDefault="006B5A23" w:rsidP="006B5A23">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7D58B1E9" w14:textId="77777777" w:rsidR="006B5A23" w:rsidRDefault="006B5A23" w:rsidP="006B5A23">
      <w:pPr>
        <w:widowControl w:val="0"/>
        <w:pBdr>
          <w:top w:val="nil"/>
          <w:left w:val="nil"/>
          <w:bottom w:val="nil"/>
          <w:right w:val="nil"/>
          <w:between w:val="nil"/>
        </w:pBdr>
        <w:tabs>
          <w:tab w:val="left" w:pos="567"/>
          <w:tab w:val="left" w:pos="851"/>
        </w:tabs>
        <w:jc w:val="center"/>
        <w:rPr>
          <w:b/>
          <w:bCs/>
          <w:caps/>
          <w:szCs w:val="24"/>
        </w:rPr>
      </w:pPr>
    </w:p>
    <w:p w14:paraId="4EAE3E5D" w14:textId="77777777" w:rsidR="006B5A23" w:rsidRDefault="006B5A23" w:rsidP="006B5A2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6B5A23" w14:paraId="2A8CF043" w14:textId="77777777" w:rsidTr="001958BD">
        <w:tc>
          <w:tcPr>
            <w:tcW w:w="2448" w:type="dxa"/>
          </w:tcPr>
          <w:p w14:paraId="0D9B6668" w14:textId="77777777" w:rsidR="006B5A23" w:rsidRDefault="006B5A23" w:rsidP="001958BD">
            <w:pPr>
              <w:jc w:val="both"/>
              <w:rPr>
                <w:b/>
                <w:kern w:val="2"/>
                <w:szCs w:val="24"/>
              </w:rPr>
            </w:pPr>
            <w:r>
              <w:rPr>
                <w:b/>
                <w:kern w:val="2"/>
                <w:szCs w:val="24"/>
              </w:rPr>
              <w:t>Sutarties pavadinimas</w:t>
            </w:r>
          </w:p>
        </w:tc>
        <w:tc>
          <w:tcPr>
            <w:tcW w:w="7110" w:type="dxa"/>
            <w:gridSpan w:val="3"/>
          </w:tcPr>
          <w:p w14:paraId="1DB4577C" w14:textId="1FBFB92A" w:rsidR="006B5A23" w:rsidRDefault="00764E73" w:rsidP="001958BD">
            <w:pPr>
              <w:jc w:val="both"/>
              <w:rPr>
                <w:kern w:val="2"/>
                <w:szCs w:val="24"/>
              </w:rPr>
            </w:pPr>
            <w:r>
              <w:t xml:space="preserve">Viešinimo interneto naujienų portaluose </w:t>
            </w:r>
            <w:r w:rsidR="00AB7576" w:rsidRPr="00604BF2">
              <w:rPr>
                <w:bCs/>
              </w:rPr>
              <w:t>paslaug</w:t>
            </w:r>
            <w:r w:rsidR="00AB7576">
              <w:rPr>
                <w:bCs/>
              </w:rPr>
              <w:t>ų pirkimo sutartis</w:t>
            </w:r>
          </w:p>
        </w:tc>
      </w:tr>
      <w:tr w:rsidR="006B5A23" w14:paraId="6623D80B" w14:textId="77777777" w:rsidTr="001958BD">
        <w:tc>
          <w:tcPr>
            <w:tcW w:w="2448" w:type="dxa"/>
          </w:tcPr>
          <w:p w14:paraId="7BEA075D" w14:textId="77777777" w:rsidR="006B5A23" w:rsidRDefault="006B5A23" w:rsidP="001958BD">
            <w:pPr>
              <w:jc w:val="both"/>
              <w:rPr>
                <w:b/>
                <w:kern w:val="2"/>
                <w:szCs w:val="24"/>
              </w:rPr>
            </w:pPr>
            <w:r>
              <w:rPr>
                <w:b/>
                <w:kern w:val="2"/>
                <w:szCs w:val="24"/>
              </w:rPr>
              <w:t>Sutarties data</w:t>
            </w:r>
          </w:p>
        </w:tc>
        <w:tc>
          <w:tcPr>
            <w:tcW w:w="2177" w:type="dxa"/>
          </w:tcPr>
          <w:p w14:paraId="5C29707F" w14:textId="77777777" w:rsidR="006B5A23" w:rsidRDefault="006B5A23" w:rsidP="001958BD">
            <w:pPr>
              <w:jc w:val="both"/>
              <w:rPr>
                <w:kern w:val="2"/>
                <w:szCs w:val="24"/>
              </w:rPr>
            </w:pPr>
          </w:p>
        </w:tc>
        <w:tc>
          <w:tcPr>
            <w:tcW w:w="2362" w:type="dxa"/>
          </w:tcPr>
          <w:p w14:paraId="3CCD9FC3" w14:textId="77777777" w:rsidR="006B5A23" w:rsidRDefault="006B5A23" w:rsidP="001958BD">
            <w:pPr>
              <w:jc w:val="both"/>
              <w:rPr>
                <w:b/>
                <w:kern w:val="2"/>
                <w:szCs w:val="24"/>
              </w:rPr>
            </w:pPr>
            <w:r>
              <w:rPr>
                <w:b/>
                <w:kern w:val="2"/>
                <w:szCs w:val="24"/>
              </w:rPr>
              <w:t>Sutarties numeris</w:t>
            </w:r>
          </w:p>
        </w:tc>
        <w:tc>
          <w:tcPr>
            <w:tcW w:w="2571" w:type="dxa"/>
          </w:tcPr>
          <w:p w14:paraId="3776DDB2" w14:textId="77777777" w:rsidR="006B5A23" w:rsidRDefault="006B5A23" w:rsidP="001958BD">
            <w:pPr>
              <w:jc w:val="both"/>
              <w:rPr>
                <w:kern w:val="2"/>
                <w:szCs w:val="24"/>
              </w:rPr>
            </w:pPr>
          </w:p>
        </w:tc>
      </w:tr>
    </w:tbl>
    <w:p w14:paraId="08240ACC" w14:textId="77777777" w:rsidR="006B5A23" w:rsidRDefault="006B5A23" w:rsidP="006B5A2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6B5A23" w14:paraId="5A4BC83C" w14:textId="77777777" w:rsidTr="001958BD">
        <w:tc>
          <w:tcPr>
            <w:tcW w:w="9558" w:type="dxa"/>
            <w:gridSpan w:val="3"/>
          </w:tcPr>
          <w:p w14:paraId="69BEDDB1" w14:textId="77777777" w:rsidR="006B5A23" w:rsidRDefault="006B5A23" w:rsidP="001958BD">
            <w:pPr>
              <w:jc w:val="center"/>
              <w:rPr>
                <w:b/>
                <w:kern w:val="2"/>
                <w:szCs w:val="24"/>
              </w:rPr>
            </w:pPr>
            <w:r>
              <w:rPr>
                <w:b/>
                <w:kern w:val="2"/>
                <w:szCs w:val="24"/>
              </w:rPr>
              <w:t>1. SUTARTIES ŠALYS</w:t>
            </w:r>
          </w:p>
        </w:tc>
      </w:tr>
      <w:tr w:rsidR="00AB7576" w14:paraId="36730A2A" w14:textId="77777777" w:rsidTr="001958BD">
        <w:tc>
          <w:tcPr>
            <w:tcW w:w="2808" w:type="dxa"/>
            <w:vMerge w:val="restart"/>
          </w:tcPr>
          <w:p w14:paraId="284D8615" w14:textId="77777777" w:rsidR="00AB7576" w:rsidRDefault="00AB7576" w:rsidP="00AB7576">
            <w:pPr>
              <w:jc w:val="center"/>
              <w:rPr>
                <w:b/>
                <w:kern w:val="2"/>
                <w:szCs w:val="24"/>
              </w:rPr>
            </w:pPr>
          </w:p>
          <w:p w14:paraId="411D96C4" w14:textId="77777777" w:rsidR="00AB7576" w:rsidRDefault="00AB7576" w:rsidP="00AB7576">
            <w:pPr>
              <w:jc w:val="center"/>
              <w:rPr>
                <w:b/>
                <w:kern w:val="2"/>
                <w:szCs w:val="24"/>
              </w:rPr>
            </w:pPr>
          </w:p>
          <w:p w14:paraId="272DAD74" w14:textId="77777777" w:rsidR="00AB7576" w:rsidRDefault="00AB7576" w:rsidP="00AB7576">
            <w:pPr>
              <w:jc w:val="center"/>
              <w:rPr>
                <w:b/>
                <w:kern w:val="2"/>
                <w:szCs w:val="24"/>
              </w:rPr>
            </w:pPr>
          </w:p>
          <w:p w14:paraId="1E640339" w14:textId="77777777" w:rsidR="00AB7576" w:rsidRDefault="00AB7576" w:rsidP="00AB7576">
            <w:pPr>
              <w:rPr>
                <w:b/>
                <w:kern w:val="2"/>
                <w:szCs w:val="24"/>
              </w:rPr>
            </w:pPr>
          </w:p>
          <w:p w14:paraId="7DDC7181" w14:textId="77777777" w:rsidR="00AB7576" w:rsidRDefault="00AB7576" w:rsidP="00AB7576">
            <w:pPr>
              <w:rPr>
                <w:b/>
                <w:kern w:val="2"/>
                <w:szCs w:val="24"/>
              </w:rPr>
            </w:pPr>
            <w:r>
              <w:rPr>
                <w:b/>
                <w:kern w:val="2"/>
                <w:szCs w:val="24"/>
              </w:rPr>
              <w:t>1.1. Pirkėjas</w:t>
            </w:r>
          </w:p>
        </w:tc>
        <w:tc>
          <w:tcPr>
            <w:tcW w:w="3240" w:type="dxa"/>
          </w:tcPr>
          <w:p w14:paraId="0CFB4CDD" w14:textId="77777777" w:rsidR="00AB7576" w:rsidRDefault="00AB7576" w:rsidP="00AB7576">
            <w:pPr>
              <w:rPr>
                <w:kern w:val="2"/>
                <w:szCs w:val="24"/>
              </w:rPr>
            </w:pPr>
            <w:r>
              <w:rPr>
                <w:kern w:val="2"/>
                <w:szCs w:val="24"/>
              </w:rPr>
              <w:t>1.1.1. Pavadinimas</w:t>
            </w:r>
          </w:p>
        </w:tc>
        <w:tc>
          <w:tcPr>
            <w:tcW w:w="3510" w:type="dxa"/>
          </w:tcPr>
          <w:p w14:paraId="1FC07C73" w14:textId="496932B1" w:rsidR="00AB7576" w:rsidRDefault="00AB7576" w:rsidP="00AB7576">
            <w:pPr>
              <w:jc w:val="center"/>
              <w:rPr>
                <w:kern w:val="2"/>
                <w:szCs w:val="24"/>
              </w:rPr>
            </w:pPr>
            <w:r>
              <w:rPr>
                <w:kern w:val="2"/>
                <w:szCs w:val="24"/>
              </w:rPr>
              <w:t>Lietuvos Respublikos žemės ūkio ministerija</w:t>
            </w:r>
          </w:p>
        </w:tc>
      </w:tr>
      <w:tr w:rsidR="00AB7576" w14:paraId="1EF20046" w14:textId="77777777" w:rsidTr="001958BD">
        <w:tc>
          <w:tcPr>
            <w:tcW w:w="2808" w:type="dxa"/>
            <w:vMerge/>
          </w:tcPr>
          <w:p w14:paraId="7659C48C" w14:textId="77777777" w:rsidR="00AB7576" w:rsidRDefault="00AB7576" w:rsidP="00AB7576">
            <w:pPr>
              <w:rPr>
                <w:kern w:val="2"/>
                <w:szCs w:val="24"/>
              </w:rPr>
            </w:pPr>
          </w:p>
        </w:tc>
        <w:tc>
          <w:tcPr>
            <w:tcW w:w="3240" w:type="dxa"/>
          </w:tcPr>
          <w:p w14:paraId="6CD62026" w14:textId="77777777" w:rsidR="00AB7576" w:rsidRDefault="00AB7576" w:rsidP="00AB7576">
            <w:pPr>
              <w:rPr>
                <w:kern w:val="2"/>
                <w:szCs w:val="24"/>
              </w:rPr>
            </w:pPr>
            <w:r>
              <w:rPr>
                <w:kern w:val="2"/>
                <w:szCs w:val="24"/>
              </w:rPr>
              <w:t>1.1.2. Juridinio asmens kodas</w:t>
            </w:r>
          </w:p>
        </w:tc>
        <w:tc>
          <w:tcPr>
            <w:tcW w:w="3510" w:type="dxa"/>
          </w:tcPr>
          <w:p w14:paraId="6D9C4438" w14:textId="63CA81E5" w:rsidR="00AB7576" w:rsidRDefault="00AB7576" w:rsidP="00AB7576">
            <w:pPr>
              <w:jc w:val="center"/>
              <w:rPr>
                <w:kern w:val="2"/>
                <w:szCs w:val="24"/>
              </w:rPr>
            </w:pPr>
            <w:r w:rsidRPr="007931ED">
              <w:rPr>
                <w:kern w:val="2"/>
                <w:szCs w:val="24"/>
              </w:rPr>
              <w:t>188675190</w:t>
            </w:r>
          </w:p>
        </w:tc>
      </w:tr>
      <w:tr w:rsidR="00AB7576" w14:paraId="631669A4" w14:textId="77777777" w:rsidTr="001958BD">
        <w:tc>
          <w:tcPr>
            <w:tcW w:w="2808" w:type="dxa"/>
            <w:vMerge/>
          </w:tcPr>
          <w:p w14:paraId="45012E82" w14:textId="77777777" w:rsidR="00AB7576" w:rsidRDefault="00AB7576" w:rsidP="00AB7576">
            <w:pPr>
              <w:rPr>
                <w:kern w:val="2"/>
                <w:szCs w:val="24"/>
              </w:rPr>
            </w:pPr>
          </w:p>
        </w:tc>
        <w:tc>
          <w:tcPr>
            <w:tcW w:w="3240" w:type="dxa"/>
          </w:tcPr>
          <w:p w14:paraId="59620A17" w14:textId="77777777" w:rsidR="00AB7576" w:rsidRDefault="00AB7576" w:rsidP="00AB7576">
            <w:pPr>
              <w:rPr>
                <w:kern w:val="2"/>
                <w:szCs w:val="24"/>
              </w:rPr>
            </w:pPr>
            <w:r>
              <w:rPr>
                <w:kern w:val="2"/>
                <w:szCs w:val="24"/>
              </w:rPr>
              <w:t>1.1.3. Adresas</w:t>
            </w:r>
          </w:p>
        </w:tc>
        <w:tc>
          <w:tcPr>
            <w:tcW w:w="3510" w:type="dxa"/>
          </w:tcPr>
          <w:p w14:paraId="2129FE88" w14:textId="6AE626F9" w:rsidR="00AB7576" w:rsidRDefault="00AB7576" w:rsidP="00AB7576">
            <w:pPr>
              <w:jc w:val="center"/>
              <w:rPr>
                <w:kern w:val="2"/>
                <w:szCs w:val="24"/>
              </w:rPr>
            </w:pPr>
            <w:r w:rsidRPr="007931ED">
              <w:rPr>
                <w:kern w:val="2"/>
                <w:szCs w:val="24"/>
              </w:rPr>
              <w:t>Gedimino pr. 19, 01103 Vilnius</w:t>
            </w:r>
          </w:p>
        </w:tc>
      </w:tr>
      <w:tr w:rsidR="00AB7576" w14:paraId="1B30EAA4" w14:textId="77777777" w:rsidTr="001958BD">
        <w:tc>
          <w:tcPr>
            <w:tcW w:w="2808" w:type="dxa"/>
            <w:vMerge/>
          </w:tcPr>
          <w:p w14:paraId="6DDFA84B" w14:textId="77777777" w:rsidR="00AB7576" w:rsidRDefault="00AB7576" w:rsidP="00AB7576">
            <w:pPr>
              <w:rPr>
                <w:kern w:val="2"/>
                <w:szCs w:val="24"/>
              </w:rPr>
            </w:pPr>
          </w:p>
        </w:tc>
        <w:tc>
          <w:tcPr>
            <w:tcW w:w="3240" w:type="dxa"/>
          </w:tcPr>
          <w:p w14:paraId="38483EC8" w14:textId="77777777" w:rsidR="00AB7576" w:rsidRDefault="00AB7576" w:rsidP="00AB7576">
            <w:pPr>
              <w:rPr>
                <w:kern w:val="2"/>
                <w:szCs w:val="24"/>
              </w:rPr>
            </w:pPr>
            <w:r>
              <w:rPr>
                <w:kern w:val="2"/>
                <w:szCs w:val="24"/>
              </w:rPr>
              <w:t>1.1.4. PVM mokėtojo kodas</w:t>
            </w:r>
          </w:p>
        </w:tc>
        <w:tc>
          <w:tcPr>
            <w:tcW w:w="3510" w:type="dxa"/>
          </w:tcPr>
          <w:p w14:paraId="469D4A1C" w14:textId="1A72172B" w:rsidR="00AB7576" w:rsidRDefault="00AB7576" w:rsidP="00AB7576">
            <w:pPr>
              <w:jc w:val="center"/>
              <w:rPr>
                <w:kern w:val="2"/>
                <w:szCs w:val="24"/>
              </w:rPr>
            </w:pPr>
            <w:r>
              <w:rPr>
                <w:kern w:val="2"/>
                <w:szCs w:val="24"/>
              </w:rPr>
              <w:t>-</w:t>
            </w:r>
          </w:p>
        </w:tc>
      </w:tr>
      <w:tr w:rsidR="00AB7576" w14:paraId="62A3F88A" w14:textId="77777777" w:rsidTr="001958BD">
        <w:tc>
          <w:tcPr>
            <w:tcW w:w="2808" w:type="dxa"/>
            <w:vMerge/>
          </w:tcPr>
          <w:p w14:paraId="3EA66095" w14:textId="77777777" w:rsidR="00AB7576" w:rsidRDefault="00AB7576" w:rsidP="00AB7576">
            <w:pPr>
              <w:rPr>
                <w:kern w:val="2"/>
                <w:szCs w:val="24"/>
              </w:rPr>
            </w:pPr>
          </w:p>
        </w:tc>
        <w:tc>
          <w:tcPr>
            <w:tcW w:w="3240" w:type="dxa"/>
          </w:tcPr>
          <w:p w14:paraId="0FD40727" w14:textId="77777777" w:rsidR="00AB7576" w:rsidRDefault="00AB7576" w:rsidP="00AB7576">
            <w:pPr>
              <w:rPr>
                <w:kern w:val="2"/>
                <w:szCs w:val="24"/>
              </w:rPr>
            </w:pPr>
            <w:r>
              <w:rPr>
                <w:kern w:val="2"/>
                <w:szCs w:val="24"/>
              </w:rPr>
              <w:t>1.1.5. Atsiskaitomoji sąskaita</w:t>
            </w:r>
          </w:p>
        </w:tc>
        <w:tc>
          <w:tcPr>
            <w:tcW w:w="3510" w:type="dxa"/>
          </w:tcPr>
          <w:p w14:paraId="54232089" w14:textId="25EF9813" w:rsidR="00AB7576" w:rsidRDefault="00AB7576" w:rsidP="00AB7576">
            <w:pPr>
              <w:jc w:val="center"/>
              <w:rPr>
                <w:kern w:val="2"/>
                <w:szCs w:val="24"/>
              </w:rPr>
            </w:pPr>
            <w:r w:rsidRPr="007931ED">
              <w:rPr>
                <w:kern w:val="2"/>
                <w:szCs w:val="24"/>
              </w:rPr>
              <w:t>LT674010042400070079</w:t>
            </w:r>
          </w:p>
        </w:tc>
      </w:tr>
      <w:tr w:rsidR="00AB7576" w14:paraId="2459977C" w14:textId="77777777" w:rsidTr="001958BD">
        <w:tc>
          <w:tcPr>
            <w:tcW w:w="2808" w:type="dxa"/>
            <w:vMerge/>
          </w:tcPr>
          <w:p w14:paraId="4782BEFE" w14:textId="77777777" w:rsidR="00AB7576" w:rsidRDefault="00AB7576" w:rsidP="00AB7576">
            <w:pPr>
              <w:rPr>
                <w:kern w:val="2"/>
                <w:szCs w:val="24"/>
              </w:rPr>
            </w:pPr>
          </w:p>
        </w:tc>
        <w:tc>
          <w:tcPr>
            <w:tcW w:w="3240" w:type="dxa"/>
          </w:tcPr>
          <w:p w14:paraId="7DE5EF96" w14:textId="77777777" w:rsidR="00AB7576" w:rsidRDefault="00AB7576" w:rsidP="00AB7576">
            <w:pPr>
              <w:rPr>
                <w:kern w:val="2"/>
                <w:szCs w:val="24"/>
              </w:rPr>
            </w:pPr>
            <w:r>
              <w:rPr>
                <w:kern w:val="2"/>
                <w:szCs w:val="24"/>
              </w:rPr>
              <w:t>1.1.6. Bankas, banko kodas</w:t>
            </w:r>
          </w:p>
        </w:tc>
        <w:tc>
          <w:tcPr>
            <w:tcW w:w="3510" w:type="dxa"/>
          </w:tcPr>
          <w:p w14:paraId="79253B1C" w14:textId="720428AF" w:rsidR="00AB7576" w:rsidRDefault="00AB7576" w:rsidP="00AB7576">
            <w:pPr>
              <w:jc w:val="center"/>
              <w:rPr>
                <w:kern w:val="2"/>
                <w:szCs w:val="24"/>
              </w:rPr>
            </w:pPr>
            <w:r w:rsidRPr="007931ED">
              <w:rPr>
                <w:kern w:val="2"/>
                <w:szCs w:val="24"/>
              </w:rPr>
              <w:t>A</w:t>
            </w:r>
            <w:r>
              <w:rPr>
                <w:kern w:val="2"/>
                <w:szCs w:val="24"/>
              </w:rPr>
              <w:t>S</w:t>
            </w:r>
            <w:r w:rsidRPr="007931ED">
              <w:rPr>
                <w:kern w:val="2"/>
                <w:szCs w:val="24"/>
              </w:rPr>
              <w:t xml:space="preserve"> </w:t>
            </w:r>
            <w:proofErr w:type="spellStart"/>
            <w:r w:rsidRPr="007931ED">
              <w:rPr>
                <w:kern w:val="2"/>
                <w:szCs w:val="24"/>
              </w:rPr>
              <w:t>Luminor</w:t>
            </w:r>
            <w:proofErr w:type="spellEnd"/>
            <w:r w:rsidRPr="007931ED">
              <w:rPr>
                <w:kern w:val="2"/>
                <w:szCs w:val="24"/>
              </w:rPr>
              <w:t xml:space="preserve"> Bank, banko kodas 40100</w:t>
            </w:r>
          </w:p>
        </w:tc>
      </w:tr>
      <w:tr w:rsidR="00AB7576" w14:paraId="51CBF1A4" w14:textId="77777777" w:rsidTr="001958BD">
        <w:tc>
          <w:tcPr>
            <w:tcW w:w="2808" w:type="dxa"/>
            <w:vMerge/>
          </w:tcPr>
          <w:p w14:paraId="1C1542B2" w14:textId="77777777" w:rsidR="00AB7576" w:rsidRDefault="00AB7576" w:rsidP="00AB7576">
            <w:pPr>
              <w:rPr>
                <w:kern w:val="2"/>
                <w:szCs w:val="24"/>
              </w:rPr>
            </w:pPr>
          </w:p>
        </w:tc>
        <w:tc>
          <w:tcPr>
            <w:tcW w:w="3240" w:type="dxa"/>
          </w:tcPr>
          <w:p w14:paraId="76AC678D" w14:textId="77777777" w:rsidR="00AB7576" w:rsidRDefault="00AB7576" w:rsidP="00AB7576">
            <w:pPr>
              <w:rPr>
                <w:kern w:val="2"/>
                <w:szCs w:val="24"/>
              </w:rPr>
            </w:pPr>
            <w:r>
              <w:rPr>
                <w:kern w:val="2"/>
                <w:szCs w:val="24"/>
              </w:rPr>
              <w:t>1.1.7. Telefonas</w:t>
            </w:r>
          </w:p>
        </w:tc>
        <w:tc>
          <w:tcPr>
            <w:tcW w:w="3510" w:type="dxa"/>
          </w:tcPr>
          <w:p w14:paraId="4F0D719A" w14:textId="581DF284" w:rsidR="00AB7576" w:rsidRDefault="00AB7576" w:rsidP="00AB7576">
            <w:pPr>
              <w:jc w:val="center"/>
              <w:rPr>
                <w:kern w:val="2"/>
                <w:szCs w:val="24"/>
              </w:rPr>
            </w:pPr>
            <w:r w:rsidRPr="007931ED">
              <w:rPr>
                <w:kern w:val="2"/>
                <w:szCs w:val="24"/>
              </w:rPr>
              <w:t>+370 5 239 1001</w:t>
            </w:r>
          </w:p>
        </w:tc>
      </w:tr>
      <w:tr w:rsidR="00AB7576" w14:paraId="66BC48C7" w14:textId="77777777" w:rsidTr="001958BD">
        <w:tc>
          <w:tcPr>
            <w:tcW w:w="2808" w:type="dxa"/>
            <w:vMerge/>
          </w:tcPr>
          <w:p w14:paraId="18021279" w14:textId="77777777" w:rsidR="00AB7576" w:rsidRDefault="00AB7576" w:rsidP="00AB7576">
            <w:pPr>
              <w:rPr>
                <w:kern w:val="2"/>
                <w:szCs w:val="24"/>
              </w:rPr>
            </w:pPr>
          </w:p>
        </w:tc>
        <w:tc>
          <w:tcPr>
            <w:tcW w:w="3240" w:type="dxa"/>
          </w:tcPr>
          <w:p w14:paraId="228B6308" w14:textId="77777777" w:rsidR="00AB7576" w:rsidRDefault="00AB7576" w:rsidP="00AB7576">
            <w:pPr>
              <w:rPr>
                <w:kern w:val="2"/>
                <w:szCs w:val="24"/>
              </w:rPr>
            </w:pPr>
            <w:r>
              <w:rPr>
                <w:kern w:val="2"/>
                <w:szCs w:val="24"/>
              </w:rPr>
              <w:t>1.1.8. El. paštas</w:t>
            </w:r>
          </w:p>
        </w:tc>
        <w:tc>
          <w:tcPr>
            <w:tcW w:w="3510" w:type="dxa"/>
          </w:tcPr>
          <w:p w14:paraId="5862F0CA" w14:textId="0FED850D" w:rsidR="00AB7576" w:rsidRDefault="00AB7576" w:rsidP="00AB7576">
            <w:pPr>
              <w:jc w:val="center"/>
              <w:rPr>
                <w:kern w:val="2"/>
                <w:szCs w:val="24"/>
              </w:rPr>
            </w:pPr>
            <w:r w:rsidRPr="007931ED">
              <w:rPr>
                <w:kern w:val="2"/>
                <w:szCs w:val="24"/>
              </w:rPr>
              <w:t>zum@zum.lt</w:t>
            </w:r>
          </w:p>
        </w:tc>
      </w:tr>
      <w:tr w:rsidR="006B5A23" w14:paraId="6588917F" w14:textId="77777777" w:rsidTr="001958BD">
        <w:tc>
          <w:tcPr>
            <w:tcW w:w="2808" w:type="dxa"/>
            <w:vMerge/>
          </w:tcPr>
          <w:p w14:paraId="6040DA80" w14:textId="77777777" w:rsidR="006B5A23" w:rsidRDefault="006B5A23" w:rsidP="001958BD">
            <w:pPr>
              <w:rPr>
                <w:kern w:val="2"/>
                <w:szCs w:val="24"/>
              </w:rPr>
            </w:pPr>
          </w:p>
        </w:tc>
        <w:tc>
          <w:tcPr>
            <w:tcW w:w="3240" w:type="dxa"/>
          </w:tcPr>
          <w:p w14:paraId="330B4308" w14:textId="77777777" w:rsidR="006B5A23" w:rsidRDefault="006B5A23" w:rsidP="001958BD">
            <w:pPr>
              <w:rPr>
                <w:kern w:val="2"/>
                <w:szCs w:val="24"/>
              </w:rPr>
            </w:pPr>
            <w:r>
              <w:rPr>
                <w:kern w:val="2"/>
                <w:szCs w:val="24"/>
              </w:rPr>
              <w:t>1.1.9. Šalies atstovas</w:t>
            </w:r>
          </w:p>
        </w:tc>
        <w:tc>
          <w:tcPr>
            <w:tcW w:w="3510" w:type="dxa"/>
          </w:tcPr>
          <w:p w14:paraId="52175E46" w14:textId="77777777" w:rsidR="006B5A23" w:rsidRDefault="006B5A23" w:rsidP="001958BD">
            <w:pPr>
              <w:jc w:val="center"/>
              <w:rPr>
                <w:kern w:val="2"/>
                <w:szCs w:val="24"/>
              </w:rPr>
            </w:pPr>
          </w:p>
        </w:tc>
      </w:tr>
      <w:tr w:rsidR="006B5A23" w14:paraId="2FEC7CCF" w14:textId="77777777" w:rsidTr="001958BD">
        <w:tc>
          <w:tcPr>
            <w:tcW w:w="2808" w:type="dxa"/>
            <w:vMerge/>
          </w:tcPr>
          <w:p w14:paraId="4342AED2" w14:textId="77777777" w:rsidR="006B5A23" w:rsidRDefault="006B5A23" w:rsidP="001958BD">
            <w:pPr>
              <w:rPr>
                <w:kern w:val="2"/>
                <w:szCs w:val="24"/>
              </w:rPr>
            </w:pPr>
          </w:p>
        </w:tc>
        <w:tc>
          <w:tcPr>
            <w:tcW w:w="3240" w:type="dxa"/>
          </w:tcPr>
          <w:p w14:paraId="70398787" w14:textId="77777777" w:rsidR="006B5A23" w:rsidRDefault="006B5A23" w:rsidP="001958BD">
            <w:pPr>
              <w:rPr>
                <w:kern w:val="2"/>
                <w:szCs w:val="24"/>
              </w:rPr>
            </w:pPr>
            <w:r>
              <w:rPr>
                <w:kern w:val="2"/>
                <w:szCs w:val="24"/>
              </w:rPr>
              <w:t>1.1.10. Atstovavimo pagrindas</w:t>
            </w:r>
          </w:p>
        </w:tc>
        <w:tc>
          <w:tcPr>
            <w:tcW w:w="3510" w:type="dxa"/>
          </w:tcPr>
          <w:p w14:paraId="6A112CB1" w14:textId="77777777" w:rsidR="006B5A23" w:rsidRDefault="006B5A23" w:rsidP="001958BD">
            <w:pPr>
              <w:jc w:val="center"/>
              <w:rPr>
                <w:kern w:val="2"/>
                <w:szCs w:val="24"/>
              </w:rPr>
            </w:pPr>
          </w:p>
        </w:tc>
      </w:tr>
      <w:tr w:rsidR="006B5A23" w14:paraId="14DED848" w14:textId="77777777" w:rsidTr="001958BD">
        <w:tc>
          <w:tcPr>
            <w:tcW w:w="2808" w:type="dxa"/>
            <w:vMerge w:val="restart"/>
          </w:tcPr>
          <w:p w14:paraId="1E7CEA5E" w14:textId="77777777" w:rsidR="006B5A23" w:rsidRDefault="006B5A23" w:rsidP="001958BD">
            <w:pPr>
              <w:rPr>
                <w:b/>
                <w:kern w:val="2"/>
                <w:szCs w:val="24"/>
              </w:rPr>
            </w:pPr>
          </w:p>
          <w:p w14:paraId="3937D178" w14:textId="77777777" w:rsidR="006B5A23" w:rsidRDefault="006B5A23" w:rsidP="001958BD">
            <w:pPr>
              <w:rPr>
                <w:b/>
                <w:kern w:val="2"/>
                <w:szCs w:val="24"/>
              </w:rPr>
            </w:pPr>
          </w:p>
          <w:p w14:paraId="2D6BC0B6" w14:textId="77777777" w:rsidR="006B5A23" w:rsidRDefault="006B5A23" w:rsidP="001958BD">
            <w:pPr>
              <w:rPr>
                <w:b/>
                <w:kern w:val="2"/>
                <w:szCs w:val="24"/>
              </w:rPr>
            </w:pPr>
          </w:p>
          <w:p w14:paraId="19CCD0F9" w14:textId="77777777" w:rsidR="006B5A23" w:rsidRDefault="006B5A23" w:rsidP="001958BD">
            <w:pPr>
              <w:rPr>
                <w:b/>
                <w:kern w:val="2"/>
                <w:szCs w:val="24"/>
              </w:rPr>
            </w:pPr>
            <w:r>
              <w:rPr>
                <w:b/>
                <w:kern w:val="2"/>
                <w:szCs w:val="24"/>
              </w:rPr>
              <w:t>1.2. Tiekėjas</w:t>
            </w:r>
          </w:p>
          <w:p w14:paraId="6179A58A" w14:textId="77777777" w:rsidR="006B5A23" w:rsidRDefault="006B5A23" w:rsidP="001958BD">
            <w:pPr>
              <w:rPr>
                <w:color w:val="4472C4"/>
                <w:kern w:val="2"/>
                <w:szCs w:val="24"/>
              </w:rPr>
            </w:pPr>
            <w:r>
              <w:rPr>
                <w:color w:val="4472C4"/>
                <w:kern w:val="2"/>
                <w:szCs w:val="24"/>
              </w:rPr>
              <w:t>(jei Tiekėjas yra fizinis asmuo, skiltys atitinkamai pakoreguojamos.</w:t>
            </w:r>
          </w:p>
          <w:p w14:paraId="12D08B1C" w14:textId="77777777" w:rsidR="006B5A23" w:rsidRDefault="006B5A23" w:rsidP="001958BD">
            <w:pPr>
              <w:rPr>
                <w:color w:val="4472C4"/>
                <w:kern w:val="2"/>
                <w:szCs w:val="24"/>
              </w:rPr>
            </w:pPr>
            <w:r>
              <w:rPr>
                <w:color w:val="4472C4"/>
                <w:kern w:val="2"/>
                <w:szCs w:val="24"/>
              </w:rPr>
              <w:t>Jei Tiekėjas yra tiekėjų grupė, skiltys pildomos įterpiant kiekvieno grupės nario informaciją)</w:t>
            </w:r>
          </w:p>
          <w:p w14:paraId="65755AD4" w14:textId="77777777" w:rsidR="006B5A23" w:rsidRDefault="006B5A23" w:rsidP="001958BD">
            <w:pPr>
              <w:rPr>
                <w:b/>
                <w:kern w:val="2"/>
                <w:szCs w:val="24"/>
              </w:rPr>
            </w:pPr>
          </w:p>
        </w:tc>
        <w:tc>
          <w:tcPr>
            <w:tcW w:w="3240" w:type="dxa"/>
          </w:tcPr>
          <w:p w14:paraId="622A76EB" w14:textId="77777777" w:rsidR="006B5A23" w:rsidRDefault="006B5A23" w:rsidP="001958BD">
            <w:pPr>
              <w:rPr>
                <w:kern w:val="2"/>
                <w:szCs w:val="24"/>
              </w:rPr>
            </w:pPr>
            <w:r>
              <w:rPr>
                <w:kern w:val="2"/>
                <w:szCs w:val="24"/>
              </w:rPr>
              <w:t>1.2.1. Pavadinimas</w:t>
            </w:r>
          </w:p>
        </w:tc>
        <w:tc>
          <w:tcPr>
            <w:tcW w:w="3510" w:type="dxa"/>
          </w:tcPr>
          <w:p w14:paraId="1220F189" w14:textId="77777777" w:rsidR="006B5A23" w:rsidRDefault="006B5A23" w:rsidP="001958BD">
            <w:pPr>
              <w:jc w:val="center"/>
              <w:rPr>
                <w:kern w:val="2"/>
                <w:szCs w:val="24"/>
              </w:rPr>
            </w:pPr>
          </w:p>
        </w:tc>
      </w:tr>
      <w:tr w:rsidR="006B5A23" w14:paraId="669B2C18" w14:textId="77777777" w:rsidTr="001958BD">
        <w:tc>
          <w:tcPr>
            <w:tcW w:w="2808" w:type="dxa"/>
            <w:vMerge/>
          </w:tcPr>
          <w:p w14:paraId="441C0EE2" w14:textId="77777777" w:rsidR="006B5A23" w:rsidRDefault="006B5A23" w:rsidP="001958BD">
            <w:pPr>
              <w:rPr>
                <w:b/>
                <w:kern w:val="2"/>
                <w:szCs w:val="24"/>
              </w:rPr>
            </w:pPr>
          </w:p>
        </w:tc>
        <w:tc>
          <w:tcPr>
            <w:tcW w:w="3240" w:type="dxa"/>
          </w:tcPr>
          <w:p w14:paraId="0373CDF2" w14:textId="77777777" w:rsidR="006B5A23" w:rsidRDefault="006B5A23" w:rsidP="001958BD">
            <w:pPr>
              <w:rPr>
                <w:kern w:val="2"/>
                <w:szCs w:val="24"/>
              </w:rPr>
            </w:pPr>
            <w:r>
              <w:rPr>
                <w:kern w:val="2"/>
                <w:szCs w:val="24"/>
              </w:rPr>
              <w:t>1.2.2. Juridinio asmens kodas</w:t>
            </w:r>
          </w:p>
        </w:tc>
        <w:tc>
          <w:tcPr>
            <w:tcW w:w="3510" w:type="dxa"/>
          </w:tcPr>
          <w:p w14:paraId="0CB0683A" w14:textId="77777777" w:rsidR="006B5A23" w:rsidRDefault="006B5A23" w:rsidP="001958BD">
            <w:pPr>
              <w:jc w:val="center"/>
              <w:rPr>
                <w:kern w:val="2"/>
                <w:szCs w:val="24"/>
              </w:rPr>
            </w:pPr>
          </w:p>
        </w:tc>
      </w:tr>
      <w:tr w:rsidR="006B5A23" w14:paraId="23AAF4C8" w14:textId="77777777" w:rsidTr="001958BD">
        <w:tc>
          <w:tcPr>
            <w:tcW w:w="2808" w:type="dxa"/>
            <w:vMerge/>
          </w:tcPr>
          <w:p w14:paraId="69F7894E" w14:textId="77777777" w:rsidR="006B5A23" w:rsidRDefault="006B5A23" w:rsidP="001958BD">
            <w:pPr>
              <w:rPr>
                <w:b/>
                <w:kern w:val="2"/>
                <w:szCs w:val="24"/>
              </w:rPr>
            </w:pPr>
          </w:p>
        </w:tc>
        <w:tc>
          <w:tcPr>
            <w:tcW w:w="3240" w:type="dxa"/>
          </w:tcPr>
          <w:p w14:paraId="585B6773" w14:textId="77777777" w:rsidR="006B5A23" w:rsidRDefault="006B5A23" w:rsidP="001958BD">
            <w:pPr>
              <w:rPr>
                <w:kern w:val="2"/>
                <w:szCs w:val="24"/>
              </w:rPr>
            </w:pPr>
            <w:r>
              <w:rPr>
                <w:kern w:val="2"/>
                <w:szCs w:val="24"/>
              </w:rPr>
              <w:t>1.2.3. Adresas</w:t>
            </w:r>
          </w:p>
        </w:tc>
        <w:tc>
          <w:tcPr>
            <w:tcW w:w="3510" w:type="dxa"/>
          </w:tcPr>
          <w:p w14:paraId="459C991E" w14:textId="77777777" w:rsidR="006B5A23" w:rsidRDefault="006B5A23" w:rsidP="001958BD">
            <w:pPr>
              <w:jc w:val="center"/>
              <w:rPr>
                <w:kern w:val="2"/>
                <w:szCs w:val="24"/>
              </w:rPr>
            </w:pPr>
          </w:p>
        </w:tc>
      </w:tr>
      <w:tr w:rsidR="006B5A23" w14:paraId="41B9658E" w14:textId="77777777" w:rsidTr="001958BD">
        <w:tc>
          <w:tcPr>
            <w:tcW w:w="2808" w:type="dxa"/>
            <w:vMerge/>
          </w:tcPr>
          <w:p w14:paraId="707D712C" w14:textId="77777777" w:rsidR="006B5A23" w:rsidRDefault="006B5A23" w:rsidP="001958BD">
            <w:pPr>
              <w:rPr>
                <w:b/>
                <w:kern w:val="2"/>
                <w:szCs w:val="24"/>
              </w:rPr>
            </w:pPr>
          </w:p>
        </w:tc>
        <w:tc>
          <w:tcPr>
            <w:tcW w:w="3240" w:type="dxa"/>
          </w:tcPr>
          <w:p w14:paraId="176BA0FE" w14:textId="77777777" w:rsidR="006B5A23" w:rsidRDefault="006B5A23" w:rsidP="001958BD">
            <w:pPr>
              <w:rPr>
                <w:kern w:val="2"/>
                <w:szCs w:val="24"/>
              </w:rPr>
            </w:pPr>
            <w:r>
              <w:rPr>
                <w:kern w:val="2"/>
                <w:szCs w:val="24"/>
              </w:rPr>
              <w:t>1.2.4. PVM mokėtojo kodas</w:t>
            </w:r>
          </w:p>
        </w:tc>
        <w:tc>
          <w:tcPr>
            <w:tcW w:w="3510" w:type="dxa"/>
          </w:tcPr>
          <w:p w14:paraId="170BFB6E" w14:textId="77777777" w:rsidR="006B5A23" w:rsidRDefault="006B5A23" w:rsidP="001958BD">
            <w:pPr>
              <w:jc w:val="center"/>
              <w:rPr>
                <w:kern w:val="2"/>
                <w:szCs w:val="24"/>
              </w:rPr>
            </w:pPr>
          </w:p>
        </w:tc>
      </w:tr>
      <w:tr w:rsidR="006B5A23" w14:paraId="59596FA7" w14:textId="77777777" w:rsidTr="001958BD">
        <w:tc>
          <w:tcPr>
            <w:tcW w:w="2808" w:type="dxa"/>
            <w:vMerge/>
          </w:tcPr>
          <w:p w14:paraId="0079D414" w14:textId="77777777" w:rsidR="006B5A23" w:rsidRDefault="006B5A23" w:rsidP="001958BD">
            <w:pPr>
              <w:rPr>
                <w:b/>
                <w:kern w:val="2"/>
                <w:szCs w:val="24"/>
              </w:rPr>
            </w:pPr>
          </w:p>
        </w:tc>
        <w:tc>
          <w:tcPr>
            <w:tcW w:w="3240" w:type="dxa"/>
          </w:tcPr>
          <w:p w14:paraId="5CC9AE6C" w14:textId="77777777" w:rsidR="006B5A23" w:rsidRDefault="006B5A23" w:rsidP="001958BD">
            <w:pPr>
              <w:rPr>
                <w:kern w:val="2"/>
                <w:szCs w:val="24"/>
              </w:rPr>
            </w:pPr>
            <w:r>
              <w:rPr>
                <w:kern w:val="2"/>
                <w:szCs w:val="24"/>
              </w:rPr>
              <w:t>1.2.5. Atsiskaitomoji sąskaita</w:t>
            </w:r>
          </w:p>
        </w:tc>
        <w:tc>
          <w:tcPr>
            <w:tcW w:w="3510" w:type="dxa"/>
          </w:tcPr>
          <w:p w14:paraId="4035570D" w14:textId="77777777" w:rsidR="006B5A23" w:rsidRDefault="006B5A23" w:rsidP="001958BD">
            <w:pPr>
              <w:jc w:val="center"/>
              <w:rPr>
                <w:kern w:val="2"/>
                <w:szCs w:val="24"/>
              </w:rPr>
            </w:pPr>
          </w:p>
        </w:tc>
      </w:tr>
      <w:tr w:rsidR="006B5A23" w14:paraId="10D7A71D" w14:textId="77777777" w:rsidTr="001958BD">
        <w:tc>
          <w:tcPr>
            <w:tcW w:w="2808" w:type="dxa"/>
            <w:vMerge/>
          </w:tcPr>
          <w:p w14:paraId="571D4304" w14:textId="77777777" w:rsidR="006B5A23" w:rsidRDefault="006B5A23" w:rsidP="001958BD">
            <w:pPr>
              <w:rPr>
                <w:b/>
                <w:kern w:val="2"/>
                <w:szCs w:val="24"/>
              </w:rPr>
            </w:pPr>
          </w:p>
        </w:tc>
        <w:tc>
          <w:tcPr>
            <w:tcW w:w="3240" w:type="dxa"/>
          </w:tcPr>
          <w:p w14:paraId="18A0D921" w14:textId="77777777" w:rsidR="006B5A23" w:rsidRDefault="006B5A23" w:rsidP="001958BD">
            <w:pPr>
              <w:rPr>
                <w:kern w:val="2"/>
                <w:szCs w:val="24"/>
              </w:rPr>
            </w:pPr>
            <w:r>
              <w:rPr>
                <w:kern w:val="2"/>
                <w:szCs w:val="24"/>
              </w:rPr>
              <w:t>1.2.6. Bankas, banko kodas</w:t>
            </w:r>
          </w:p>
        </w:tc>
        <w:tc>
          <w:tcPr>
            <w:tcW w:w="3510" w:type="dxa"/>
          </w:tcPr>
          <w:p w14:paraId="6DB6974F" w14:textId="77777777" w:rsidR="006B5A23" w:rsidRDefault="006B5A23" w:rsidP="001958BD">
            <w:pPr>
              <w:jc w:val="center"/>
              <w:rPr>
                <w:kern w:val="2"/>
                <w:szCs w:val="24"/>
              </w:rPr>
            </w:pPr>
          </w:p>
        </w:tc>
      </w:tr>
      <w:tr w:rsidR="006B5A23" w14:paraId="4A33A85B" w14:textId="77777777" w:rsidTr="001958BD">
        <w:tc>
          <w:tcPr>
            <w:tcW w:w="2808" w:type="dxa"/>
            <w:vMerge/>
          </w:tcPr>
          <w:p w14:paraId="3C32CF4A" w14:textId="77777777" w:rsidR="006B5A23" w:rsidRDefault="006B5A23" w:rsidP="001958BD">
            <w:pPr>
              <w:rPr>
                <w:b/>
                <w:kern w:val="2"/>
                <w:szCs w:val="24"/>
              </w:rPr>
            </w:pPr>
          </w:p>
        </w:tc>
        <w:tc>
          <w:tcPr>
            <w:tcW w:w="3240" w:type="dxa"/>
          </w:tcPr>
          <w:p w14:paraId="044715DD" w14:textId="77777777" w:rsidR="006B5A23" w:rsidRDefault="006B5A23" w:rsidP="001958BD">
            <w:pPr>
              <w:rPr>
                <w:kern w:val="2"/>
                <w:szCs w:val="24"/>
              </w:rPr>
            </w:pPr>
            <w:r>
              <w:rPr>
                <w:kern w:val="2"/>
                <w:szCs w:val="24"/>
              </w:rPr>
              <w:t>1.2.7. Telefonas</w:t>
            </w:r>
          </w:p>
        </w:tc>
        <w:tc>
          <w:tcPr>
            <w:tcW w:w="3510" w:type="dxa"/>
          </w:tcPr>
          <w:p w14:paraId="361E79CE" w14:textId="77777777" w:rsidR="006B5A23" w:rsidRDefault="006B5A23" w:rsidP="001958BD">
            <w:pPr>
              <w:jc w:val="center"/>
              <w:rPr>
                <w:kern w:val="2"/>
                <w:szCs w:val="24"/>
              </w:rPr>
            </w:pPr>
          </w:p>
        </w:tc>
      </w:tr>
      <w:tr w:rsidR="006B5A23" w14:paraId="6CE9F8BC" w14:textId="77777777" w:rsidTr="001958BD">
        <w:tc>
          <w:tcPr>
            <w:tcW w:w="2808" w:type="dxa"/>
            <w:vMerge/>
          </w:tcPr>
          <w:p w14:paraId="3ACE80B4" w14:textId="77777777" w:rsidR="006B5A23" w:rsidRDefault="006B5A23" w:rsidP="001958BD">
            <w:pPr>
              <w:rPr>
                <w:b/>
                <w:kern w:val="2"/>
                <w:szCs w:val="24"/>
              </w:rPr>
            </w:pPr>
          </w:p>
        </w:tc>
        <w:tc>
          <w:tcPr>
            <w:tcW w:w="3240" w:type="dxa"/>
          </w:tcPr>
          <w:p w14:paraId="1F2C4479" w14:textId="77777777" w:rsidR="006B5A23" w:rsidRDefault="006B5A23" w:rsidP="001958BD">
            <w:pPr>
              <w:rPr>
                <w:kern w:val="2"/>
                <w:szCs w:val="24"/>
              </w:rPr>
            </w:pPr>
            <w:r>
              <w:rPr>
                <w:kern w:val="2"/>
                <w:szCs w:val="24"/>
              </w:rPr>
              <w:t>1.2.8. El. paštas</w:t>
            </w:r>
          </w:p>
        </w:tc>
        <w:tc>
          <w:tcPr>
            <w:tcW w:w="3510" w:type="dxa"/>
          </w:tcPr>
          <w:p w14:paraId="004B8996" w14:textId="77777777" w:rsidR="006B5A23" w:rsidRDefault="006B5A23" w:rsidP="001958BD">
            <w:pPr>
              <w:jc w:val="center"/>
              <w:rPr>
                <w:kern w:val="2"/>
                <w:szCs w:val="24"/>
              </w:rPr>
            </w:pPr>
          </w:p>
        </w:tc>
      </w:tr>
      <w:tr w:rsidR="006B5A23" w14:paraId="688C0F7A" w14:textId="77777777" w:rsidTr="001958BD">
        <w:tc>
          <w:tcPr>
            <w:tcW w:w="2808" w:type="dxa"/>
            <w:vMerge/>
          </w:tcPr>
          <w:p w14:paraId="66F83BCF" w14:textId="77777777" w:rsidR="006B5A23" w:rsidRDefault="006B5A23" w:rsidP="001958BD">
            <w:pPr>
              <w:rPr>
                <w:b/>
                <w:kern w:val="2"/>
                <w:szCs w:val="24"/>
              </w:rPr>
            </w:pPr>
          </w:p>
        </w:tc>
        <w:tc>
          <w:tcPr>
            <w:tcW w:w="3240" w:type="dxa"/>
          </w:tcPr>
          <w:p w14:paraId="5C1B51A2" w14:textId="77777777" w:rsidR="006B5A23" w:rsidRDefault="006B5A23" w:rsidP="001958BD">
            <w:pPr>
              <w:rPr>
                <w:kern w:val="2"/>
                <w:szCs w:val="24"/>
              </w:rPr>
            </w:pPr>
            <w:r>
              <w:rPr>
                <w:kern w:val="2"/>
                <w:szCs w:val="24"/>
              </w:rPr>
              <w:t>1.2.9. Šalies atstovas</w:t>
            </w:r>
          </w:p>
        </w:tc>
        <w:tc>
          <w:tcPr>
            <w:tcW w:w="3510" w:type="dxa"/>
          </w:tcPr>
          <w:p w14:paraId="1F17A119" w14:textId="77777777" w:rsidR="006B5A23" w:rsidRDefault="006B5A23" w:rsidP="001958BD">
            <w:pPr>
              <w:jc w:val="center"/>
              <w:rPr>
                <w:kern w:val="2"/>
                <w:szCs w:val="24"/>
              </w:rPr>
            </w:pPr>
          </w:p>
        </w:tc>
      </w:tr>
      <w:tr w:rsidR="006B5A23" w14:paraId="70FBCEA2" w14:textId="77777777" w:rsidTr="001958BD">
        <w:tc>
          <w:tcPr>
            <w:tcW w:w="2808" w:type="dxa"/>
            <w:vMerge/>
          </w:tcPr>
          <w:p w14:paraId="603A9B87" w14:textId="77777777" w:rsidR="006B5A23" w:rsidRDefault="006B5A23" w:rsidP="001958BD">
            <w:pPr>
              <w:rPr>
                <w:b/>
                <w:kern w:val="2"/>
                <w:szCs w:val="24"/>
              </w:rPr>
            </w:pPr>
          </w:p>
        </w:tc>
        <w:tc>
          <w:tcPr>
            <w:tcW w:w="3240" w:type="dxa"/>
          </w:tcPr>
          <w:p w14:paraId="436D6C93" w14:textId="77777777" w:rsidR="006B5A23" w:rsidRDefault="006B5A23" w:rsidP="001958BD">
            <w:pPr>
              <w:rPr>
                <w:kern w:val="2"/>
                <w:szCs w:val="24"/>
              </w:rPr>
            </w:pPr>
            <w:r>
              <w:rPr>
                <w:kern w:val="2"/>
                <w:szCs w:val="24"/>
              </w:rPr>
              <w:t>1.2.10. Atstovavimo pagrindas</w:t>
            </w:r>
          </w:p>
        </w:tc>
        <w:tc>
          <w:tcPr>
            <w:tcW w:w="3510" w:type="dxa"/>
          </w:tcPr>
          <w:p w14:paraId="57EB17C5" w14:textId="77777777" w:rsidR="006B5A23" w:rsidRDefault="006B5A23" w:rsidP="001958BD">
            <w:pPr>
              <w:jc w:val="center"/>
              <w:rPr>
                <w:kern w:val="2"/>
                <w:szCs w:val="24"/>
              </w:rPr>
            </w:pPr>
          </w:p>
        </w:tc>
      </w:tr>
    </w:tbl>
    <w:p w14:paraId="0733168A" w14:textId="77777777" w:rsidR="006B5A23" w:rsidRDefault="006B5A23" w:rsidP="006B5A2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6B5A23" w14:paraId="32EDB661" w14:textId="77777777" w:rsidTr="001958BD">
        <w:trPr>
          <w:trHeight w:val="300"/>
        </w:trPr>
        <w:tc>
          <w:tcPr>
            <w:tcW w:w="9535" w:type="dxa"/>
            <w:gridSpan w:val="4"/>
          </w:tcPr>
          <w:p w14:paraId="4DF45F02" w14:textId="77777777" w:rsidR="006B5A23" w:rsidRDefault="006B5A23" w:rsidP="001958BD">
            <w:pPr>
              <w:jc w:val="center"/>
              <w:rPr>
                <w:b/>
                <w:kern w:val="2"/>
                <w:szCs w:val="24"/>
              </w:rPr>
            </w:pPr>
            <w:r>
              <w:rPr>
                <w:b/>
                <w:kern w:val="2"/>
                <w:szCs w:val="24"/>
              </w:rPr>
              <w:t>2. ATSAKINGI ASMENYS</w:t>
            </w:r>
          </w:p>
        </w:tc>
      </w:tr>
      <w:tr w:rsidR="006B5A23" w14:paraId="43C7661B" w14:textId="77777777" w:rsidTr="001958BD">
        <w:trPr>
          <w:trHeight w:val="300"/>
        </w:trPr>
        <w:tc>
          <w:tcPr>
            <w:tcW w:w="3094" w:type="dxa"/>
            <w:gridSpan w:val="2"/>
          </w:tcPr>
          <w:p w14:paraId="647A7B3B" w14:textId="77777777" w:rsidR="006B5A23" w:rsidRDefault="006B5A23" w:rsidP="001958BD">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49D67806" w14:textId="0A74021E" w:rsidR="006B5A23" w:rsidRDefault="00262CA3" w:rsidP="001958BD">
            <w:pPr>
              <w:rPr>
                <w:color w:val="4472C4"/>
                <w:kern w:val="2"/>
                <w:szCs w:val="24"/>
              </w:rPr>
            </w:pPr>
            <w:r>
              <w:rPr>
                <w:color w:val="4472C4"/>
                <w:kern w:val="2"/>
                <w:szCs w:val="24"/>
              </w:rPr>
              <w:t>(perkančioji organizacija atsakingą asmenį nurodys sudarant sutartį)</w:t>
            </w:r>
          </w:p>
        </w:tc>
      </w:tr>
      <w:tr w:rsidR="006B5A23" w14:paraId="19FFC1D2" w14:textId="77777777" w:rsidTr="001958BD">
        <w:trPr>
          <w:trHeight w:val="300"/>
        </w:trPr>
        <w:tc>
          <w:tcPr>
            <w:tcW w:w="3094" w:type="dxa"/>
            <w:gridSpan w:val="2"/>
          </w:tcPr>
          <w:p w14:paraId="53A4F12D" w14:textId="77777777" w:rsidR="006B5A23" w:rsidRDefault="006B5A23" w:rsidP="001958BD">
            <w:pPr>
              <w:rPr>
                <w:b/>
                <w:kern w:val="2"/>
                <w:szCs w:val="24"/>
              </w:rPr>
            </w:pPr>
            <w:r>
              <w:rPr>
                <w:b/>
                <w:kern w:val="2"/>
                <w:szCs w:val="24"/>
              </w:rPr>
              <w:t>2.2. Tiekėjo kontaktiniai asmenys, atsakingi už Sutarties vykdymą</w:t>
            </w:r>
          </w:p>
        </w:tc>
        <w:tc>
          <w:tcPr>
            <w:tcW w:w="6441" w:type="dxa"/>
            <w:gridSpan w:val="2"/>
          </w:tcPr>
          <w:p w14:paraId="79C51D3E" w14:textId="77777777" w:rsidR="006B5A23" w:rsidRDefault="006B5A23" w:rsidP="001958BD">
            <w:pPr>
              <w:rPr>
                <w:color w:val="4472C4"/>
                <w:kern w:val="2"/>
                <w:szCs w:val="24"/>
              </w:rPr>
            </w:pPr>
            <w:r>
              <w:rPr>
                <w:color w:val="4472C4"/>
                <w:kern w:val="2"/>
                <w:szCs w:val="24"/>
              </w:rPr>
              <w:t>(nurodyti padalinį / skyrių, pareigas, vardą, pavardę, tel., el. paštą)</w:t>
            </w:r>
          </w:p>
        </w:tc>
      </w:tr>
      <w:tr w:rsidR="006B5A23" w14:paraId="450B400B" w14:textId="77777777" w:rsidTr="001958BD">
        <w:trPr>
          <w:trHeight w:val="300"/>
        </w:trPr>
        <w:tc>
          <w:tcPr>
            <w:tcW w:w="9535" w:type="dxa"/>
            <w:gridSpan w:val="4"/>
          </w:tcPr>
          <w:p w14:paraId="03BB5728" w14:textId="77777777" w:rsidR="006B5A23" w:rsidRDefault="006B5A23" w:rsidP="001958BD">
            <w:pPr>
              <w:jc w:val="center"/>
              <w:rPr>
                <w:b/>
                <w:kern w:val="2"/>
                <w:szCs w:val="24"/>
              </w:rPr>
            </w:pPr>
            <w:r>
              <w:rPr>
                <w:b/>
                <w:kern w:val="2"/>
                <w:szCs w:val="24"/>
              </w:rPr>
              <w:t>3. SUTARTIES DALYKAS</w:t>
            </w:r>
          </w:p>
        </w:tc>
      </w:tr>
      <w:tr w:rsidR="00F7007E" w14:paraId="6118707E" w14:textId="77777777" w:rsidTr="001958BD">
        <w:trPr>
          <w:trHeight w:val="300"/>
        </w:trPr>
        <w:tc>
          <w:tcPr>
            <w:tcW w:w="3094" w:type="dxa"/>
            <w:gridSpan w:val="2"/>
          </w:tcPr>
          <w:p w14:paraId="5BA4CDC5" w14:textId="77777777" w:rsidR="00F7007E" w:rsidRDefault="00F7007E" w:rsidP="00F7007E">
            <w:pPr>
              <w:rPr>
                <w:b/>
                <w:kern w:val="2"/>
                <w:szCs w:val="24"/>
              </w:rPr>
            </w:pPr>
            <w:r>
              <w:rPr>
                <w:b/>
                <w:kern w:val="2"/>
                <w:szCs w:val="24"/>
              </w:rPr>
              <w:t>3.1. Sutarties dalykas</w:t>
            </w:r>
          </w:p>
        </w:tc>
        <w:tc>
          <w:tcPr>
            <w:tcW w:w="6441" w:type="dxa"/>
            <w:gridSpan w:val="2"/>
          </w:tcPr>
          <w:p w14:paraId="3B6AE024" w14:textId="74436A1E" w:rsidR="00F7007E" w:rsidRDefault="00F7007E" w:rsidP="00F7007E">
            <w:pPr>
              <w:jc w:val="both"/>
              <w:rPr>
                <w:color w:val="000000"/>
                <w:kern w:val="2"/>
                <w:szCs w:val="24"/>
              </w:rPr>
            </w:pPr>
            <w:r>
              <w:rPr>
                <w:kern w:val="2"/>
                <w:szCs w:val="24"/>
              </w:rPr>
              <w:t xml:space="preserve">Tiekėjas įsipareigoja Sutartyje numatytomis sąlygomis suteikti Pirkėjui </w:t>
            </w:r>
            <w:r w:rsidR="00764E73" w:rsidRPr="009B4F22">
              <w:rPr>
                <w:szCs w:val="24"/>
              </w:rPr>
              <w:t>viešinimo paslaugas interneto naujienų portal</w:t>
            </w:r>
            <w:r w:rsidR="00764E73">
              <w:rPr>
                <w:szCs w:val="24"/>
              </w:rPr>
              <w:t>e (</w:t>
            </w:r>
            <w:r w:rsidR="00764E73" w:rsidRPr="00764E73">
              <w:rPr>
                <w:i/>
                <w:iCs/>
                <w:szCs w:val="24"/>
              </w:rPr>
              <w:t>nurodomas portalo pavadinimas</w:t>
            </w:r>
            <w:r w:rsidR="00764E73">
              <w:rPr>
                <w:szCs w:val="24"/>
              </w:rPr>
              <w:t>)</w:t>
            </w:r>
            <w:r w:rsidR="00764E73" w:rsidRPr="009B4F22">
              <w:rPr>
                <w:szCs w:val="24"/>
              </w:rPr>
              <w:t xml:space="preserve"> </w:t>
            </w:r>
            <w:r>
              <w:rPr>
                <w:color w:val="000000"/>
                <w:kern w:val="2"/>
                <w:szCs w:val="24"/>
              </w:rPr>
              <w:t>(toliau – Paslaugos).</w:t>
            </w:r>
          </w:p>
          <w:p w14:paraId="59A3198F" w14:textId="0E2588D1" w:rsidR="00F7007E" w:rsidRDefault="00F7007E" w:rsidP="00F7007E">
            <w:pPr>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1 „Techninė specifikacija“ (toliau – Techninė specifikacija) ir Sutarties priede Nr. 2 „Pasiūlymas“.</w:t>
            </w:r>
          </w:p>
        </w:tc>
      </w:tr>
      <w:tr w:rsidR="00F7007E" w14:paraId="1A0940E0" w14:textId="77777777" w:rsidTr="001958BD">
        <w:trPr>
          <w:trHeight w:val="300"/>
        </w:trPr>
        <w:tc>
          <w:tcPr>
            <w:tcW w:w="3094" w:type="dxa"/>
            <w:gridSpan w:val="2"/>
          </w:tcPr>
          <w:p w14:paraId="01A0810C" w14:textId="77777777" w:rsidR="00F7007E" w:rsidRDefault="00F7007E" w:rsidP="00F7007E">
            <w:pPr>
              <w:rPr>
                <w:b/>
                <w:kern w:val="2"/>
                <w:szCs w:val="24"/>
              </w:rPr>
            </w:pPr>
            <w:r>
              <w:rPr>
                <w:b/>
                <w:kern w:val="2"/>
                <w:szCs w:val="24"/>
              </w:rPr>
              <w:t>3.2. Pirkimo pavadinimas ir numeris</w:t>
            </w:r>
          </w:p>
        </w:tc>
        <w:tc>
          <w:tcPr>
            <w:tcW w:w="6441" w:type="dxa"/>
            <w:gridSpan w:val="2"/>
          </w:tcPr>
          <w:p w14:paraId="058352B9" w14:textId="34DA1F54" w:rsidR="00F7007E" w:rsidRDefault="00764E73" w:rsidP="00F7007E">
            <w:pPr>
              <w:rPr>
                <w:kern w:val="2"/>
                <w:szCs w:val="24"/>
              </w:rPr>
            </w:pPr>
            <w:r>
              <w:t xml:space="preserve">Viešinimo interneto naujienų portaluose </w:t>
            </w:r>
            <w:r w:rsidR="00F7007E" w:rsidRPr="00753120">
              <w:rPr>
                <w:kern w:val="2"/>
                <w:szCs w:val="24"/>
              </w:rPr>
              <w:t>paslaug</w:t>
            </w:r>
            <w:r w:rsidR="00F7007E">
              <w:rPr>
                <w:kern w:val="2"/>
                <w:szCs w:val="24"/>
              </w:rPr>
              <w:t>ų pirkimas. Pirkimo Nr.</w:t>
            </w:r>
          </w:p>
        </w:tc>
      </w:tr>
      <w:tr w:rsidR="006B5A23" w14:paraId="230299E7" w14:textId="77777777" w:rsidTr="001958BD">
        <w:trPr>
          <w:trHeight w:val="300"/>
        </w:trPr>
        <w:tc>
          <w:tcPr>
            <w:tcW w:w="3094" w:type="dxa"/>
            <w:gridSpan w:val="2"/>
          </w:tcPr>
          <w:p w14:paraId="700AA327" w14:textId="77777777" w:rsidR="006B5A23" w:rsidRDefault="006B5A23" w:rsidP="001958BD">
            <w:pPr>
              <w:rPr>
                <w:b/>
                <w:kern w:val="2"/>
                <w:szCs w:val="24"/>
              </w:rPr>
            </w:pPr>
            <w:r>
              <w:rPr>
                <w:b/>
                <w:kern w:val="2"/>
                <w:szCs w:val="24"/>
              </w:rPr>
              <w:t xml:space="preserve">3.3. </w:t>
            </w:r>
            <w:r w:rsidRPr="00B57A2E">
              <w:rPr>
                <w:b/>
                <w:kern w:val="2"/>
                <w:szCs w:val="24"/>
              </w:rPr>
              <w:t>Informacija apie Europos Sąjungos lėšomis finansuojamą projektą arba kitą projektą</w:t>
            </w:r>
          </w:p>
        </w:tc>
        <w:tc>
          <w:tcPr>
            <w:tcW w:w="6441" w:type="dxa"/>
            <w:gridSpan w:val="2"/>
          </w:tcPr>
          <w:p w14:paraId="37D9363D" w14:textId="4D714476" w:rsidR="006B5A23" w:rsidRDefault="00B57A2E" w:rsidP="00F7007E">
            <w:pPr>
              <w:rPr>
                <w:kern w:val="2"/>
                <w:szCs w:val="24"/>
              </w:rPr>
            </w:pPr>
            <w:r w:rsidRPr="4AE4FC59">
              <w:rPr>
                <w:kern w:val="2"/>
              </w:rPr>
              <w:t>Europos Sąjungos lėšomis bendrai finansuojamo projekto Nr. SP-TP-Z-2024-001,</w:t>
            </w:r>
            <w:r w:rsidRPr="4AE4FC59">
              <w:rPr>
                <w:color w:val="4472C4"/>
                <w:kern w:val="2"/>
              </w:rPr>
              <w:t xml:space="preserve"> </w:t>
            </w:r>
            <w:r w:rsidRPr="4AE4FC59">
              <w:rPr>
                <w:kern w:val="2"/>
              </w:rPr>
              <w:t>pavadinimas „Lietuvos žemės ūkio ir kaimo plėtros 2023–2027 metų strateginio plano viešinimas ir informacijos sklaida“.</w:t>
            </w:r>
          </w:p>
        </w:tc>
      </w:tr>
      <w:tr w:rsidR="006B5A23" w14:paraId="145973F0" w14:textId="77777777" w:rsidTr="001958BD">
        <w:trPr>
          <w:trHeight w:val="300"/>
        </w:trPr>
        <w:tc>
          <w:tcPr>
            <w:tcW w:w="9535" w:type="dxa"/>
            <w:gridSpan w:val="4"/>
          </w:tcPr>
          <w:p w14:paraId="35D7014B" w14:textId="77777777" w:rsidR="006B5A23" w:rsidRDefault="006B5A23" w:rsidP="001958BD">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6B5A23" w14:paraId="3E5F3B73" w14:textId="77777777" w:rsidTr="001958BD">
        <w:trPr>
          <w:trHeight w:val="300"/>
        </w:trPr>
        <w:tc>
          <w:tcPr>
            <w:tcW w:w="3094" w:type="dxa"/>
            <w:gridSpan w:val="2"/>
          </w:tcPr>
          <w:p w14:paraId="46C181EC" w14:textId="77777777" w:rsidR="006B5A23" w:rsidRDefault="006B5A23" w:rsidP="001958BD">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780D50B9" w14:textId="77777777" w:rsidR="006B5A23" w:rsidRDefault="006B5A23" w:rsidP="00F7007E">
            <w:pPr>
              <w:rPr>
                <w:b/>
                <w:color w:val="FF0000"/>
                <w:kern w:val="2"/>
                <w:szCs w:val="24"/>
              </w:rPr>
            </w:pPr>
          </w:p>
        </w:tc>
        <w:tc>
          <w:tcPr>
            <w:tcW w:w="6441" w:type="dxa"/>
            <w:gridSpan w:val="2"/>
          </w:tcPr>
          <w:p w14:paraId="1E7BDF66" w14:textId="0A553317" w:rsidR="006B5A23" w:rsidRPr="00F7007E" w:rsidRDefault="006B5A23" w:rsidP="001958BD">
            <w:pPr>
              <w:rPr>
                <w:szCs w:val="24"/>
              </w:rPr>
            </w:pPr>
            <w:r w:rsidRPr="00F7007E">
              <w:rPr>
                <w:szCs w:val="24"/>
              </w:rPr>
              <w:t xml:space="preserve">Tiekėjas Paslaugas įsipareigoja teikti </w:t>
            </w:r>
            <w:r w:rsidR="00764E73">
              <w:rPr>
                <w:b/>
                <w:szCs w:val="24"/>
              </w:rPr>
              <w:t>12</w:t>
            </w:r>
            <w:r w:rsidR="00E24D84">
              <w:rPr>
                <w:szCs w:val="24"/>
              </w:rPr>
              <w:t xml:space="preserve"> (</w:t>
            </w:r>
            <w:r w:rsidR="00764E73">
              <w:rPr>
                <w:szCs w:val="24"/>
              </w:rPr>
              <w:t>dvylika</w:t>
            </w:r>
            <w:r w:rsidR="00E24D84">
              <w:rPr>
                <w:szCs w:val="24"/>
              </w:rPr>
              <w:t xml:space="preserve">) </w:t>
            </w:r>
            <w:r w:rsidR="00F7007E" w:rsidRPr="00F7007E">
              <w:rPr>
                <w:szCs w:val="24"/>
              </w:rPr>
              <w:t>mėnesių</w:t>
            </w:r>
            <w:r w:rsidRPr="00F7007E">
              <w:rPr>
                <w:szCs w:val="24"/>
              </w:rPr>
              <w:t xml:space="preserve"> nuo Sutarties įsigaliojimo dienos.</w:t>
            </w:r>
          </w:p>
          <w:p w14:paraId="2C907EDA" w14:textId="0FECE953" w:rsidR="006B5A23" w:rsidRDefault="006B5A23" w:rsidP="001958BD">
            <w:pPr>
              <w:rPr>
                <w:color w:val="4472C4"/>
                <w:szCs w:val="24"/>
              </w:rPr>
            </w:pPr>
          </w:p>
        </w:tc>
      </w:tr>
      <w:tr w:rsidR="006B5A23" w14:paraId="167805AA" w14:textId="77777777" w:rsidTr="001958BD">
        <w:trPr>
          <w:trHeight w:val="300"/>
        </w:trPr>
        <w:tc>
          <w:tcPr>
            <w:tcW w:w="3094" w:type="dxa"/>
            <w:gridSpan w:val="2"/>
          </w:tcPr>
          <w:p w14:paraId="70EED722" w14:textId="77777777" w:rsidR="006B5A23" w:rsidRDefault="006B5A23" w:rsidP="001958BD">
            <w:pPr>
              <w:rPr>
                <w:b/>
                <w:kern w:val="2"/>
                <w:szCs w:val="24"/>
              </w:rPr>
            </w:pPr>
            <w:r>
              <w:rPr>
                <w:b/>
                <w:kern w:val="2"/>
                <w:szCs w:val="24"/>
              </w:rPr>
              <w:t>4.2. Paslaugų / jų dalies / etapo / periodo suteikimo termino pratęsimas</w:t>
            </w:r>
          </w:p>
        </w:tc>
        <w:tc>
          <w:tcPr>
            <w:tcW w:w="6441" w:type="dxa"/>
            <w:gridSpan w:val="2"/>
          </w:tcPr>
          <w:p w14:paraId="15C02D30" w14:textId="77777777" w:rsidR="006B5A23" w:rsidRDefault="006B5A23" w:rsidP="001958BD">
            <w:pPr>
              <w:jc w:val="both"/>
              <w:rPr>
                <w:kern w:val="2"/>
                <w:szCs w:val="24"/>
              </w:rPr>
            </w:pPr>
            <w:r>
              <w:rPr>
                <w:kern w:val="2"/>
                <w:szCs w:val="24"/>
              </w:rPr>
              <w:t>Netaikoma</w:t>
            </w:r>
          </w:p>
          <w:p w14:paraId="08924B67" w14:textId="44EC0EC4" w:rsidR="00F7007E" w:rsidRDefault="00F7007E" w:rsidP="00F7007E">
            <w:pPr>
              <w:jc w:val="both"/>
              <w:rPr>
                <w:szCs w:val="24"/>
              </w:rPr>
            </w:pPr>
          </w:p>
          <w:p w14:paraId="7C52FB1A" w14:textId="2101086E" w:rsidR="006B5A23" w:rsidRDefault="006B5A23" w:rsidP="001958BD">
            <w:pPr>
              <w:rPr>
                <w:szCs w:val="24"/>
              </w:rPr>
            </w:pPr>
          </w:p>
        </w:tc>
      </w:tr>
      <w:tr w:rsidR="00B57A2E" w14:paraId="7FFEC0B4" w14:textId="77777777" w:rsidTr="001958BD">
        <w:trPr>
          <w:trHeight w:val="300"/>
        </w:trPr>
        <w:tc>
          <w:tcPr>
            <w:tcW w:w="3094" w:type="dxa"/>
            <w:gridSpan w:val="2"/>
          </w:tcPr>
          <w:p w14:paraId="157E0FEB" w14:textId="77777777" w:rsidR="00B57A2E" w:rsidRDefault="00B57A2E" w:rsidP="00B57A2E">
            <w:pPr>
              <w:rPr>
                <w:b/>
                <w:kern w:val="2"/>
                <w:szCs w:val="24"/>
              </w:rPr>
            </w:pPr>
            <w:r>
              <w:rPr>
                <w:b/>
                <w:kern w:val="2"/>
                <w:szCs w:val="24"/>
              </w:rPr>
              <w:t>4.3. Užsakymų teikimo tvarka</w:t>
            </w:r>
          </w:p>
        </w:tc>
        <w:tc>
          <w:tcPr>
            <w:tcW w:w="6441" w:type="dxa"/>
            <w:gridSpan w:val="2"/>
          </w:tcPr>
          <w:p w14:paraId="6046D797" w14:textId="77777777" w:rsidR="00B57A2E" w:rsidRPr="00A61FCD" w:rsidRDefault="00B57A2E" w:rsidP="00B57A2E">
            <w:r w:rsidRPr="00A61FCD">
              <w:rPr>
                <w:szCs w:val="24"/>
              </w:rPr>
              <w:t xml:space="preserve">4.3.1. Dėl pirmos pirkimo objekto dalies – užsakymas turi būti pateikiamas ne vėliau kaip </w:t>
            </w:r>
            <w:r w:rsidRPr="00A61FCD">
              <w:rPr>
                <w:b/>
                <w:bCs/>
                <w:szCs w:val="24"/>
              </w:rPr>
              <w:t xml:space="preserve">prieš </w:t>
            </w:r>
            <w:r>
              <w:rPr>
                <w:b/>
                <w:bCs/>
                <w:szCs w:val="24"/>
              </w:rPr>
              <w:t>2</w:t>
            </w:r>
            <w:r w:rsidRPr="00A61FCD">
              <w:rPr>
                <w:b/>
                <w:bCs/>
                <w:szCs w:val="24"/>
              </w:rPr>
              <w:t xml:space="preserve"> darbo dienas</w:t>
            </w:r>
            <w:r w:rsidRPr="00A61FCD">
              <w:rPr>
                <w:szCs w:val="24"/>
              </w:rPr>
              <w:t xml:space="preserve"> iki </w:t>
            </w:r>
            <w:r>
              <w:rPr>
                <w:szCs w:val="24"/>
              </w:rPr>
              <w:t>pirkėjo pateiktos informacinės medžiagos</w:t>
            </w:r>
            <w:r w:rsidRPr="00A61FCD">
              <w:rPr>
                <w:szCs w:val="24"/>
              </w:rPr>
              <w:t xml:space="preserve"> išleidimo dienos.</w:t>
            </w:r>
            <w:r w:rsidRPr="00A61FCD">
              <w:br/>
            </w:r>
            <w:r w:rsidRPr="00A61FCD">
              <w:rPr>
                <w:szCs w:val="24"/>
              </w:rPr>
              <w:t xml:space="preserve">4.3.2. Dėl antros pirkimo objekto dalies – užsakymas turi būti pateikiamas ne vėliau kaip </w:t>
            </w:r>
            <w:r w:rsidRPr="00A61FCD">
              <w:rPr>
                <w:b/>
                <w:bCs/>
                <w:szCs w:val="24"/>
              </w:rPr>
              <w:t xml:space="preserve">prieš </w:t>
            </w:r>
            <w:r>
              <w:rPr>
                <w:b/>
                <w:bCs/>
                <w:szCs w:val="24"/>
              </w:rPr>
              <w:t>2</w:t>
            </w:r>
            <w:r w:rsidRPr="00A61FCD">
              <w:rPr>
                <w:b/>
                <w:bCs/>
                <w:szCs w:val="24"/>
              </w:rPr>
              <w:t xml:space="preserve"> darbo dienas</w:t>
            </w:r>
            <w:r w:rsidRPr="00A61FCD">
              <w:rPr>
                <w:szCs w:val="24"/>
              </w:rPr>
              <w:t xml:space="preserve"> iki </w:t>
            </w:r>
            <w:r>
              <w:rPr>
                <w:szCs w:val="24"/>
              </w:rPr>
              <w:t>pirkėjo pateiktos informacinės medžiagos</w:t>
            </w:r>
            <w:r w:rsidRPr="00A61FCD">
              <w:rPr>
                <w:szCs w:val="24"/>
              </w:rPr>
              <w:t xml:space="preserve"> išleidimo dienos.</w:t>
            </w:r>
            <w:r w:rsidRPr="00A61FCD">
              <w:br/>
            </w:r>
            <w:r w:rsidRPr="00A61FCD">
              <w:rPr>
                <w:szCs w:val="24"/>
              </w:rPr>
              <w:t xml:space="preserve">4.3.3. Dėl trečios pirkimo objekto dalies – užsakymas turi būti pateikiamas ne vėliau kaip </w:t>
            </w:r>
            <w:r w:rsidRPr="00A61FCD">
              <w:rPr>
                <w:b/>
                <w:bCs/>
                <w:szCs w:val="24"/>
              </w:rPr>
              <w:t xml:space="preserve">prieš </w:t>
            </w:r>
            <w:r>
              <w:rPr>
                <w:b/>
                <w:bCs/>
                <w:szCs w:val="24"/>
              </w:rPr>
              <w:t>2</w:t>
            </w:r>
            <w:r w:rsidRPr="00A61FCD">
              <w:rPr>
                <w:b/>
                <w:bCs/>
                <w:szCs w:val="24"/>
              </w:rPr>
              <w:t xml:space="preserve"> darbo dienų</w:t>
            </w:r>
            <w:r w:rsidRPr="00A61FCD">
              <w:rPr>
                <w:szCs w:val="24"/>
              </w:rPr>
              <w:t xml:space="preserve"> iki </w:t>
            </w:r>
            <w:r>
              <w:rPr>
                <w:szCs w:val="24"/>
              </w:rPr>
              <w:t>pirkėjo pateiktos informacinės medžiagos</w:t>
            </w:r>
            <w:r w:rsidRPr="00A61FCD">
              <w:rPr>
                <w:szCs w:val="24"/>
              </w:rPr>
              <w:t xml:space="preserve"> išleidimo dienos.</w:t>
            </w:r>
            <w:r w:rsidRPr="00A61FCD">
              <w:br/>
            </w:r>
            <w:r w:rsidRPr="00A61FCD">
              <w:rPr>
                <w:szCs w:val="24"/>
              </w:rPr>
              <w:t xml:space="preserve">4.3.4. Dėl ketvirtos pirkimo objekto dalies – užsakymas turi būti pateikiamas ne vėliau kaip </w:t>
            </w:r>
            <w:r w:rsidRPr="00A61FCD">
              <w:rPr>
                <w:b/>
                <w:bCs/>
                <w:szCs w:val="24"/>
              </w:rPr>
              <w:t xml:space="preserve">prieš </w:t>
            </w:r>
            <w:r>
              <w:rPr>
                <w:b/>
                <w:bCs/>
                <w:szCs w:val="24"/>
              </w:rPr>
              <w:t>2</w:t>
            </w:r>
            <w:r w:rsidRPr="00A61FCD">
              <w:rPr>
                <w:b/>
                <w:bCs/>
                <w:szCs w:val="24"/>
              </w:rPr>
              <w:t xml:space="preserve"> darbo dienas</w:t>
            </w:r>
            <w:r w:rsidRPr="00A61FCD">
              <w:rPr>
                <w:szCs w:val="24"/>
              </w:rPr>
              <w:t xml:space="preserve"> iki </w:t>
            </w:r>
            <w:r>
              <w:rPr>
                <w:szCs w:val="24"/>
              </w:rPr>
              <w:t>pirkėjo pateiktos informacinės medžiagos</w:t>
            </w:r>
            <w:r w:rsidRPr="00A61FCD">
              <w:rPr>
                <w:szCs w:val="24"/>
              </w:rPr>
              <w:t xml:space="preserve"> išleidimo dienos. </w:t>
            </w:r>
          </w:p>
          <w:p w14:paraId="18C99ACB" w14:textId="77777777" w:rsidR="00B57A2E" w:rsidRPr="00A61FCD" w:rsidRDefault="00B57A2E" w:rsidP="00B57A2E">
            <w:pPr>
              <w:jc w:val="both"/>
            </w:pPr>
            <w:r w:rsidRPr="00A61FCD">
              <w:t xml:space="preserve">4.3.5. Užsakymo įvykdymo tvarka – Tiekėjas įsipareigoja </w:t>
            </w:r>
            <w:r>
              <w:t>paviešinti</w:t>
            </w:r>
            <w:r w:rsidRPr="00A61FCD">
              <w:t xml:space="preserve"> pateiktą informaciją jo interneto svetainėje, jei informacija pateikta laikantis nurodyto termino ir atitinka techninius bei turinio reikalavimus, nurodytus sutartyje ar jos prieduose.</w:t>
            </w:r>
          </w:p>
          <w:p w14:paraId="10C2107A" w14:textId="0944168C" w:rsidR="00B57A2E" w:rsidRDefault="00B57A2E" w:rsidP="00B57A2E">
            <w:pPr>
              <w:rPr>
                <w:szCs w:val="24"/>
              </w:rPr>
            </w:pPr>
            <w:r w:rsidRPr="00A61FCD">
              <w:t xml:space="preserve">4.3.6. Jei informacija pateikiama vėliau nei nustatyta 4.3.1–4.3.4 papunkčiuose, Tiekėjas turi teisę ją </w:t>
            </w:r>
            <w:r>
              <w:t>viešinti</w:t>
            </w:r>
            <w:r w:rsidRPr="00A61FCD">
              <w:t xml:space="preserve"> </w:t>
            </w:r>
            <w:r>
              <w:t>vėliau.</w:t>
            </w:r>
          </w:p>
        </w:tc>
      </w:tr>
      <w:tr w:rsidR="00B57A2E" w14:paraId="278627A1" w14:textId="77777777" w:rsidTr="00F7007E">
        <w:trPr>
          <w:trHeight w:val="1088"/>
        </w:trPr>
        <w:tc>
          <w:tcPr>
            <w:tcW w:w="3094" w:type="dxa"/>
            <w:gridSpan w:val="2"/>
            <w:tcBorders>
              <w:top w:val="single" w:sz="4" w:space="0" w:color="auto"/>
              <w:left w:val="single" w:sz="4" w:space="0" w:color="auto"/>
              <w:bottom w:val="single" w:sz="4" w:space="0" w:color="auto"/>
              <w:right w:val="single" w:sz="4" w:space="0" w:color="auto"/>
            </w:tcBorders>
          </w:tcPr>
          <w:p w14:paraId="6B33B5EB" w14:textId="77777777" w:rsidR="00B57A2E" w:rsidRDefault="00B57A2E" w:rsidP="00B57A2E">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39D6F461" w14:textId="77777777" w:rsidR="00B57A2E" w:rsidRDefault="00B57A2E" w:rsidP="00B57A2E">
            <w:pPr>
              <w:rPr>
                <w:kern w:val="2"/>
                <w:szCs w:val="24"/>
              </w:rPr>
            </w:pPr>
            <w:r>
              <w:rPr>
                <w:kern w:val="2"/>
                <w:szCs w:val="24"/>
              </w:rPr>
              <w:t>Netaikoma</w:t>
            </w:r>
          </w:p>
          <w:p w14:paraId="0669F865" w14:textId="77777777" w:rsidR="00B57A2E" w:rsidRDefault="00B57A2E" w:rsidP="00B57A2E">
            <w:pPr>
              <w:rPr>
                <w:kern w:val="2"/>
                <w:szCs w:val="24"/>
              </w:rPr>
            </w:pPr>
          </w:p>
          <w:p w14:paraId="5ED1891E" w14:textId="11EFFD09" w:rsidR="00B57A2E" w:rsidRDefault="00B57A2E" w:rsidP="00B57A2E">
            <w:pPr>
              <w:rPr>
                <w:szCs w:val="24"/>
              </w:rPr>
            </w:pPr>
          </w:p>
        </w:tc>
      </w:tr>
      <w:tr w:rsidR="00B57A2E" w14:paraId="7527D30E" w14:textId="77777777" w:rsidTr="001958BD">
        <w:trPr>
          <w:trHeight w:val="300"/>
        </w:trPr>
        <w:tc>
          <w:tcPr>
            <w:tcW w:w="3094" w:type="dxa"/>
            <w:gridSpan w:val="2"/>
          </w:tcPr>
          <w:p w14:paraId="60AB1C42" w14:textId="77777777" w:rsidR="00B57A2E" w:rsidRDefault="00B57A2E" w:rsidP="00B57A2E">
            <w:pPr>
              <w:rPr>
                <w:b/>
                <w:kern w:val="2"/>
                <w:szCs w:val="24"/>
              </w:rPr>
            </w:pPr>
            <w:r>
              <w:rPr>
                <w:b/>
                <w:kern w:val="2"/>
                <w:szCs w:val="24"/>
              </w:rPr>
              <w:t>4.5. Pateikiami dokumentai</w:t>
            </w:r>
          </w:p>
        </w:tc>
        <w:tc>
          <w:tcPr>
            <w:tcW w:w="6441" w:type="dxa"/>
            <w:gridSpan w:val="2"/>
          </w:tcPr>
          <w:p w14:paraId="093BF768" w14:textId="77777777" w:rsidR="00B57A2E" w:rsidRDefault="00B57A2E" w:rsidP="00B57A2E">
            <w:pPr>
              <w:jc w:val="both"/>
              <w:rPr>
                <w:szCs w:val="24"/>
              </w:rPr>
            </w:pPr>
            <w:r w:rsidRPr="00A61FCD">
              <w:rPr>
                <w:szCs w:val="24"/>
              </w:rPr>
              <w:t>Pirkėjui kas mėnesį, ne vėliau kaip iki kito mėnesio 20 (dvidešimtos) dienos, turi būti pateikiamas Tiekėjo pasirašytas paslaugų perdavimo–priėmimo aktas elektronine forma, kartu su:</w:t>
            </w:r>
          </w:p>
          <w:p w14:paraId="5C8F0D52" w14:textId="77777777" w:rsidR="00B57A2E" w:rsidRDefault="00B57A2E" w:rsidP="00B57A2E">
            <w:pPr>
              <w:jc w:val="both"/>
              <w:rPr>
                <w:szCs w:val="24"/>
              </w:rPr>
            </w:pPr>
          </w:p>
          <w:p w14:paraId="76FEF9FF" w14:textId="77777777" w:rsidR="00B57A2E" w:rsidRPr="0067094B" w:rsidRDefault="00B57A2E" w:rsidP="00B57A2E">
            <w:pPr>
              <w:pStyle w:val="Sraopastraipa"/>
              <w:numPr>
                <w:ilvl w:val="0"/>
                <w:numId w:val="1"/>
              </w:numPr>
              <w:rPr>
                <w:szCs w:val="24"/>
              </w:rPr>
            </w:pPr>
            <w:r w:rsidRPr="0067094B">
              <w:rPr>
                <w:szCs w:val="24"/>
              </w:rPr>
              <w:t>interneto portale paskelbtų publikacijų momentinėmis ekrano nuotraukomis.</w:t>
            </w:r>
          </w:p>
          <w:p w14:paraId="2EC9AB77" w14:textId="77777777" w:rsidR="00B57A2E" w:rsidRPr="0067094B" w:rsidRDefault="00B57A2E" w:rsidP="00B57A2E">
            <w:pPr>
              <w:pStyle w:val="Sraopastraipa"/>
              <w:numPr>
                <w:ilvl w:val="0"/>
                <w:numId w:val="1"/>
              </w:numPr>
              <w:rPr>
                <w:szCs w:val="24"/>
              </w:rPr>
            </w:pPr>
            <w:r w:rsidRPr="0067094B">
              <w:rPr>
                <w:szCs w:val="24"/>
              </w:rPr>
              <w:t>sąskaita faktūra.</w:t>
            </w:r>
          </w:p>
          <w:p w14:paraId="09C3C994" w14:textId="77777777" w:rsidR="00B57A2E" w:rsidRPr="0067094B" w:rsidRDefault="00B57A2E" w:rsidP="00B57A2E">
            <w:pPr>
              <w:pStyle w:val="Sraopastraipa"/>
              <w:numPr>
                <w:ilvl w:val="0"/>
                <w:numId w:val="1"/>
              </w:numPr>
              <w:jc w:val="both"/>
              <w:rPr>
                <w:szCs w:val="24"/>
              </w:rPr>
            </w:pPr>
            <w:r w:rsidRPr="0067094B">
              <w:rPr>
                <w:szCs w:val="24"/>
              </w:rPr>
              <w:t>Perkančioji organizacija taip pat galės paprašyti pateikti kitą su paslaugų teikimu susijusią informaciją.</w:t>
            </w:r>
          </w:p>
          <w:p w14:paraId="1F6808D7" w14:textId="3718E1F9" w:rsidR="00B57A2E" w:rsidRDefault="00B57A2E" w:rsidP="00B57A2E">
            <w:pPr>
              <w:rPr>
                <w:szCs w:val="24"/>
              </w:rPr>
            </w:pPr>
            <w:r w:rsidRPr="00A61FCD">
              <w:rPr>
                <w:szCs w:val="24"/>
              </w:rPr>
              <w:t xml:space="preserve">Visi dokumentai pateikiami tik elektroniniu būdu. </w:t>
            </w:r>
          </w:p>
        </w:tc>
      </w:tr>
      <w:tr w:rsidR="00B57A2E" w14:paraId="7A8CC8B3" w14:textId="77777777" w:rsidTr="001958BD">
        <w:trPr>
          <w:trHeight w:val="300"/>
        </w:trPr>
        <w:tc>
          <w:tcPr>
            <w:tcW w:w="9535" w:type="dxa"/>
            <w:gridSpan w:val="4"/>
          </w:tcPr>
          <w:p w14:paraId="13D8ADB6" w14:textId="77777777" w:rsidR="00B57A2E" w:rsidRDefault="00B57A2E" w:rsidP="00B57A2E">
            <w:pPr>
              <w:jc w:val="center"/>
              <w:rPr>
                <w:b/>
                <w:kern w:val="2"/>
                <w:szCs w:val="24"/>
              </w:rPr>
            </w:pPr>
            <w:r>
              <w:rPr>
                <w:b/>
                <w:kern w:val="2"/>
                <w:szCs w:val="24"/>
              </w:rPr>
              <w:t>5. SUTARTIES KAINA IR ATSISKAITYMO TVARKA</w:t>
            </w:r>
          </w:p>
        </w:tc>
      </w:tr>
      <w:tr w:rsidR="001B0A68" w14:paraId="77D0B71C" w14:textId="77777777" w:rsidTr="001958BD">
        <w:trPr>
          <w:trHeight w:val="300"/>
        </w:trPr>
        <w:tc>
          <w:tcPr>
            <w:tcW w:w="3094" w:type="dxa"/>
            <w:gridSpan w:val="2"/>
          </w:tcPr>
          <w:p w14:paraId="05FC73F7" w14:textId="77777777" w:rsidR="001B0A68" w:rsidRDefault="001B0A68" w:rsidP="001B0A68">
            <w:pPr>
              <w:rPr>
                <w:b/>
                <w:kern w:val="2"/>
                <w:szCs w:val="24"/>
              </w:rPr>
            </w:pPr>
            <w:r>
              <w:rPr>
                <w:b/>
                <w:kern w:val="2"/>
                <w:szCs w:val="24"/>
              </w:rPr>
              <w:t>5.1. Sutarčiai taikomas kainos apskaičiavimo būdas</w:t>
            </w:r>
          </w:p>
        </w:tc>
        <w:tc>
          <w:tcPr>
            <w:tcW w:w="6441" w:type="dxa"/>
            <w:gridSpan w:val="2"/>
          </w:tcPr>
          <w:p w14:paraId="72C77595" w14:textId="77777777" w:rsidR="001B0A68" w:rsidRDefault="001B0A68" w:rsidP="001B0A68">
            <w:pPr>
              <w:rPr>
                <w:kern w:val="2"/>
                <w:szCs w:val="24"/>
              </w:rPr>
            </w:pPr>
            <w:r>
              <w:rPr>
                <w:kern w:val="2"/>
                <w:szCs w:val="24"/>
              </w:rPr>
              <w:t>Fiksuoto įkainio kainodara</w:t>
            </w:r>
          </w:p>
          <w:p w14:paraId="42209A6A" w14:textId="4B901D79" w:rsidR="001B0A68" w:rsidRDefault="001B0A68" w:rsidP="001B0A68">
            <w:pPr>
              <w:rPr>
                <w:color w:val="4472C4"/>
                <w:kern w:val="2"/>
                <w:szCs w:val="24"/>
              </w:rPr>
            </w:pPr>
          </w:p>
        </w:tc>
      </w:tr>
      <w:tr w:rsidR="001B0A68" w14:paraId="07B047D0" w14:textId="77777777" w:rsidTr="001958BD">
        <w:trPr>
          <w:trHeight w:val="300"/>
        </w:trPr>
        <w:tc>
          <w:tcPr>
            <w:tcW w:w="3094" w:type="dxa"/>
            <w:gridSpan w:val="2"/>
          </w:tcPr>
          <w:p w14:paraId="1D0DAEE0" w14:textId="06BF88CB" w:rsidR="001B0A68" w:rsidRDefault="001B0A68" w:rsidP="001B0A68">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p w14:paraId="30FA8B09" w14:textId="77777777" w:rsidR="001B0A68" w:rsidRDefault="001B0A68" w:rsidP="001B0A68">
            <w:pPr>
              <w:rPr>
                <w:b/>
                <w:kern w:val="2"/>
                <w:szCs w:val="24"/>
              </w:rPr>
            </w:pPr>
          </w:p>
          <w:p w14:paraId="16B4B2F0" w14:textId="77777777" w:rsidR="001B0A68" w:rsidRDefault="001B0A68" w:rsidP="001B0A68">
            <w:pPr>
              <w:rPr>
                <w:b/>
                <w:kern w:val="2"/>
                <w:szCs w:val="24"/>
              </w:rPr>
            </w:pPr>
          </w:p>
          <w:p w14:paraId="2D414C6C" w14:textId="77777777" w:rsidR="001B0A68" w:rsidRDefault="001B0A68" w:rsidP="001B0A68">
            <w:pPr>
              <w:rPr>
                <w:b/>
                <w:kern w:val="2"/>
                <w:szCs w:val="24"/>
              </w:rPr>
            </w:pPr>
          </w:p>
          <w:p w14:paraId="34360861" w14:textId="77777777" w:rsidR="001B0A68" w:rsidRDefault="001B0A68" w:rsidP="001B0A68">
            <w:pPr>
              <w:jc w:val="both"/>
              <w:rPr>
                <w:b/>
                <w:kern w:val="2"/>
                <w:szCs w:val="24"/>
              </w:rPr>
            </w:pPr>
          </w:p>
        </w:tc>
        <w:tc>
          <w:tcPr>
            <w:tcW w:w="6441" w:type="dxa"/>
            <w:gridSpan w:val="2"/>
          </w:tcPr>
          <w:p w14:paraId="5FE47550" w14:textId="77777777" w:rsidR="001B0A68" w:rsidRDefault="001B0A68" w:rsidP="001B0A68">
            <w:pPr>
              <w:jc w:val="both"/>
              <w:rPr>
                <w:b/>
                <w:bCs/>
                <w:kern w:val="2"/>
                <w:szCs w:val="24"/>
                <w:u w:val="single"/>
              </w:rPr>
            </w:pPr>
            <w:r>
              <w:rPr>
                <w:b/>
                <w:bCs/>
                <w:kern w:val="2"/>
                <w:szCs w:val="24"/>
                <w:u w:val="single"/>
              </w:rPr>
              <w:t>Sudarant Sutartį bus įrašyta kiekvienai pirkimo daliai skirta maksimali suma.</w:t>
            </w:r>
          </w:p>
          <w:p w14:paraId="5A757A4B" w14:textId="77777777" w:rsidR="001B0A68" w:rsidRPr="00061CF5" w:rsidRDefault="001B0A68" w:rsidP="001B0A68">
            <w:pPr>
              <w:jc w:val="both"/>
              <w:rPr>
                <w:b/>
                <w:bCs/>
                <w:kern w:val="2"/>
                <w:szCs w:val="24"/>
                <w:u w:val="single"/>
              </w:rPr>
            </w:pPr>
            <w:r>
              <w:rPr>
                <w:b/>
                <w:bCs/>
                <w:kern w:val="2"/>
                <w:szCs w:val="24"/>
                <w:u w:val="single"/>
              </w:rPr>
              <w:t xml:space="preserve">I dalis: </w:t>
            </w:r>
          </w:p>
          <w:p w14:paraId="67E16F3A" w14:textId="77777777" w:rsidR="001B0A68" w:rsidRDefault="001B0A68" w:rsidP="001B0A68">
            <w:pPr>
              <w:keepNext/>
              <w:contextualSpacing/>
              <w:jc w:val="both"/>
              <w:rPr>
                <w:rFonts w:eastAsia="Calibri"/>
                <w:szCs w:val="24"/>
              </w:rPr>
            </w:pPr>
            <w:r w:rsidRPr="002B7743">
              <w:rPr>
                <w:kern w:val="2"/>
                <w:szCs w:val="24"/>
              </w:rPr>
              <w:t>Pradinė</w:t>
            </w:r>
            <w:r>
              <w:rPr>
                <w:kern w:val="2"/>
                <w:szCs w:val="24"/>
              </w:rPr>
              <w:t xml:space="preserve"> </w:t>
            </w:r>
            <w:r w:rsidRPr="002B7743">
              <w:rPr>
                <w:kern w:val="2"/>
                <w:szCs w:val="24"/>
              </w:rPr>
              <w:t>Sutarties vertė yra</w:t>
            </w:r>
            <w:r w:rsidRPr="009B4F22">
              <w:rPr>
                <w:rFonts w:eastAsia="Calibri"/>
                <w:b/>
                <w:bCs/>
                <w:color w:val="000000" w:themeColor="text1"/>
                <w:szCs w:val="24"/>
              </w:rPr>
              <w:t xml:space="preserve"> 86 000,00 </w:t>
            </w:r>
            <w:r w:rsidRPr="009B4F22">
              <w:rPr>
                <w:rFonts w:eastAsia="Calibri"/>
                <w:b/>
                <w:bCs/>
                <w:szCs w:val="24"/>
              </w:rPr>
              <w:t>Eur</w:t>
            </w:r>
            <w:r w:rsidRPr="009B4F22">
              <w:rPr>
                <w:rFonts w:eastAsia="Calibri"/>
                <w:szCs w:val="24"/>
              </w:rPr>
              <w:t xml:space="preserve"> (aštuoniasdešimt šeši tūkstančiai eurų 00 ct) be PVM</w:t>
            </w:r>
            <w:r>
              <w:rPr>
                <w:rFonts w:eastAsia="Calibri"/>
                <w:szCs w:val="24"/>
              </w:rPr>
              <w:t xml:space="preserve">; </w:t>
            </w:r>
          </w:p>
          <w:p w14:paraId="4E74F80F" w14:textId="1EB72B1E" w:rsidR="001B0A68" w:rsidRDefault="007348E0" w:rsidP="001B0A68">
            <w:pPr>
              <w:keepNext/>
              <w:contextualSpacing/>
              <w:jc w:val="both"/>
              <w:rPr>
                <w:rFonts w:eastAsia="Calibri"/>
                <w:szCs w:val="24"/>
              </w:rPr>
            </w:pPr>
            <w:r>
              <w:rPr>
                <w:rFonts w:eastAsia="Calibri"/>
                <w:color w:val="000000" w:themeColor="text1"/>
                <w:szCs w:val="24"/>
              </w:rPr>
              <w:t>S</w:t>
            </w:r>
            <w:r w:rsidR="001B0A68">
              <w:rPr>
                <w:rFonts w:eastAsia="Calibri"/>
                <w:color w:val="000000" w:themeColor="text1"/>
                <w:szCs w:val="24"/>
              </w:rPr>
              <w:t>utarties vertė:</w:t>
            </w:r>
            <w:r>
              <w:rPr>
                <w:rFonts w:eastAsia="Calibri"/>
                <w:color w:val="000000" w:themeColor="text1"/>
                <w:szCs w:val="24"/>
              </w:rPr>
              <w:t xml:space="preserve"> </w:t>
            </w:r>
            <w:r w:rsidR="001B0A68" w:rsidRPr="009B4F22">
              <w:rPr>
                <w:rFonts w:eastAsia="Calibri"/>
                <w:szCs w:val="24"/>
              </w:rPr>
              <w:t xml:space="preserve">104 060 Eur (šimtas keturi tūkstančiai šešiasdešimt eurų 00 ct) su PVM; </w:t>
            </w:r>
          </w:p>
          <w:p w14:paraId="785D382E" w14:textId="77777777" w:rsidR="001B0A68" w:rsidRPr="009B4F22" w:rsidRDefault="001B0A68" w:rsidP="001B0A68">
            <w:pPr>
              <w:keepNext/>
              <w:contextualSpacing/>
              <w:jc w:val="both"/>
              <w:rPr>
                <w:rFonts w:eastAsia="Calibri"/>
                <w:szCs w:val="24"/>
              </w:rPr>
            </w:pPr>
          </w:p>
          <w:p w14:paraId="2B4129A9" w14:textId="77777777" w:rsidR="001B0A68" w:rsidRDefault="001B0A68" w:rsidP="001B0A68">
            <w:pPr>
              <w:keepNext/>
              <w:contextualSpacing/>
              <w:jc w:val="both"/>
              <w:rPr>
                <w:rFonts w:eastAsia="Calibri"/>
                <w:b/>
                <w:bCs/>
                <w:color w:val="000000" w:themeColor="text1"/>
                <w:szCs w:val="24"/>
              </w:rPr>
            </w:pPr>
            <w:r w:rsidRPr="009B4F22">
              <w:rPr>
                <w:rFonts w:eastAsia="Calibri"/>
                <w:b/>
                <w:bCs/>
                <w:color w:val="000000" w:themeColor="text1"/>
                <w:szCs w:val="24"/>
              </w:rPr>
              <w:t xml:space="preserve">II </w:t>
            </w:r>
            <w:r>
              <w:rPr>
                <w:rFonts w:eastAsia="Calibri"/>
                <w:b/>
                <w:bCs/>
                <w:color w:val="000000" w:themeColor="text1"/>
                <w:szCs w:val="24"/>
              </w:rPr>
              <w:t>dalis:</w:t>
            </w:r>
          </w:p>
          <w:p w14:paraId="7DE7F010" w14:textId="77777777" w:rsidR="001B0A68" w:rsidRDefault="001B0A68" w:rsidP="001B0A68">
            <w:pPr>
              <w:keepNext/>
              <w:contextualSpacing/>
              <w:jc w:val="both"/>
              <w:rPr>
                <w:rFonts w:eastAsia="Calibri"/>
                <w:szCs w:val="24"/>
              </w:rPr>
            </w:pPr>
            <w:r w:rsidRPr="006A5AC4">
              <w:rPr>
                <w:rFonts w:eastAsia="Calibri"/>
                <w:color w:val="000000" w:themeColor="text1"/>
                <w:szCs w:val="24"/>
              </w:rPr>
              <w:t>Pradinė sutarties vertė yra</w:t>
            </w:r>
            <w:r w:rsidRPr="009B4F22">
              <w:rPr>
                <w:rFonts w:eastAsia="Calibri"/>
                <w:color w:val="000000" w:themeColor="text1"/>
                <w:szCs w:val="24"/>
              </w:rPr>
              <w:t xml:space="preserve"> </w:t>
            </w:r>
            <w:r w:rsidRPr="009B4F22">
              <w:rPr>
                <w:rFonts w:eastAsia="Calibri"/>
                <w:b/>
                <w:bCs/>
                <w:color w:val="000000" w:themeColor="text1"/>
                <w:szCs w:val="24"/>
              </w:rPr>
              <w:t xml:space="preserve">46 400 </w:t>
            </w:r>
            <w:r w:rsidRPr="009B4F22">
              <w:rPr>
                <w:rFonts w:eastAsia="Calibri"/>
                <w:b/>
                <w:bCs/>
                <w:szCs w:val="24"/>
              </w:rPr>
              <w:t>Eur</w:t>
            </w:r>
            <w:r w:rsidRPr="009B4F22">
              <w:rPr>
                <w:rFonts w:eastAsia="Calibri"/>
                <w:szCs w:val="24"/>
              </w:rPr>
              <w:t xml:space="preserve"> (keturiasdešimt šeši tūkstančiai keturi šimtai eurų 00 ct) be  PVM</w:t>
            </w:r>
            <w:r>
              <w:rPr>
                <w:rFonts w:eastAsia="Calibri"/>
                <w:szCs w:val="24"/>
              </w:rPr>
              <w:t>;</w:t>
            </w:r>
          </w:p>
          <w:p w14:paraId="45F19471" w14:textId="6D5B8A44" w:rsidR="001B0A68" w:rsidRDefault="007348E0" w:rsidP="001B0A68">
            <w:pPr>
              <w:keepNext/>
              <w:contextualSpacing/>
              <w:jc w:val="both"/>
              <w:rPr>
                <w:rFonts w:eastAsia="Calibri"/>
                <w:color w:val="000000" w:themeColor="text1"/>
                <w:szCs w:val="24"/>
              </w:rPr>
            </w:pPr>
            <w:r>
              <w:rPr>
                <w:rFonts w:eastAsia="Calibri"/>
                <w:szCs w:val="24"/>
              </w:rPr>
              <w:t>S</w:t>
            </w:r>
            <w:r w:rsidR="001B0A68">
              <w:rPr>
                <w:rFonts w:eastAsia="Calibri"/>
                <w:szCs w:val="24"/>
              </w:rPr>
              <w:t>utarties vertė:</w:t>
            </w:r>
            <w:r w:rsidR="001B0A68" w:rsidRPr="009B4F22">
              <w:rPr>
                <w:rFonts w:eastAsia="Calibri"/>
                <w:color w:val="000000" w:themeColor="text1"/>
                <w:szCs w:val="24"/>
              </w:rPr>
              <w:t xml:space="preserve"> </w:t>
            </w:r>
            <w:r w:rsidR="001B0A68" w:rsidRPr="009B4F22">
              <w:rPr>
                <w:rFonts w:eastAsia="Calibri"/>
                <w:szCs w:val="24"/>
              </w:rPr>
              <w:t>56 144 Eur (penkiasdešimt šeši tūkstančiai šimtas keturiasdešimt keturi eurai, 00 ct) su PVM</w:t>
            </w:r>
            <w:r w:rsidR="001B0A68" w:rsidRPr="009B4F22">
              <w:rPr>
                <w:rFonts w:eastAsia="Calibri"/>
                <w:color w:val="000000" w:themeColor="text1"/>
                <w:szCs w:val="24"/>
              </w:rPr>
              <w:t xml:space="preserve">; </w:t>
            </w:r>
          </w:p>
          <w:p w14:paraId="5FD88BFD" w14:textId="77777777" w:rsidR="001B0A68" w:rsidRDefault="001B0A68" w:rsidP="001B0A68">
            <w:pPr>
              <w:keepNext/>
              <w:contextualSpacing/>
              <w:jc w:val="both"/>
              <w:rPr>
                <w:rFonts w:eastAsia="Calibri"/>
                <w:color w:val="000000" w:themeColor="text1"/>
                <w:szCs w:val="24"/>
              </w:rPr>
            </w:pPr>
          </w:p>
          <w:p w14:paraId="117F5A0E" w14:textId="77777777" w:rsidR="001B0A68" w:rsidRDefault="001B0A68" w:rsidP="001B0A68">
            <w:pPr>
              <w:keepNext/>
              <w:contextualSpacing/>
              <w:jc w:val="both"/>
              <w:rPr>
                <w:rFonts w:eastAsia="Calibri"/>
                <w:b/>
                <w:bCs/>
                <w:color w:val="000000" w:themeColor="text1"/>
                <w:szCs w:val="24"/>
              </w:rPr>
            </w:pPr>
            <w:r w:rsidRPr="009B4F22">
              <w:rPr>
                <w:rFonts w:eastAsia="Calibri"/>
                <w:b/>
                <w:bCs/>
                <w:color w:val="000000" w:themeColor="text1"/>
                <w:szCs w:val="24"/>
              </w:rPr>
              <w:t xml:space="preserve">III </w:t>
            </w:r>
            <w:r>
              <w:rPr>
                <w:rFonts w:eastAsia="Calibri"/>
                <w:b/>
                <w:bCs/>
                <w:color w:val="000000" w:themeColor="text1"/>
                <w:szCs w:val="24"/>
              </w:rPr>
              <w:t>dalis:</w:t>
            </w:r>
          </w:p>
          <w:p w14:paraId="5DAE8933" w14:textId="77777777" w:rsidR="001B0A68" w:rsidRDefault="001B0A68" w:rsidP="001B0A68">
            <w:pPr>
              <w:keepNext/>
              <w:contextualSpacing/>
              <w:jc w:val="both"/>
              <w:rPr>
                <w:rFonts w:eastAsia="Calibri"/>
                <w:szCs w:val="24"/>
              </w:rPr>
            </w:pPr>
            <w:r w:rsidRPr="006A5AC4">
              <w:rPr>
                <w:rFonts w:eastAsia="Calibri"/>
                <w:color w:val="000000" w:themeColor="text1"/>
                <w:szCs w:val="24"/>
              </w:rPr>
              <w:t>Pradinė sutarties vertė yra</w:t>
            </w:r>
            <w:r w:rsidRPr="009B4F22">
              <w:rPr>
                <w:rFonts w:eastAsia="Calibri"/>
                <w:color w:val="000000" w:themeColor="text1"/>
                <w:szCs w:val="24"/>
              </w:rPr>
              <w:t xml:space="preserve"> </w:t>
            </w:r>
            <w:r w:rsidRPr="009B4F22">
              <w:rPr>
                <w:rFonts w:eastAsia="Calibri"/>
                <w:b/>
                <w:bCs/>
                <w:color w:val="000000" w:themeColor="text1"/>
                <w:szCs w:val="24"/>
              </w:rPr>
              <w:t>52 800</w:t>
            </w:r>
            <w:r w:rsidRPr="009B4F22">
              <w:rPr>
                <w:rFonts w:eastAsia="Calibri"/>
                <w:szCs w:val="24"/>
              </w:rPr>
              <w:t xml:space="preserve"> (penkiasdešimt du tūkstančiai aštuoni šimtai eurų, 00 ct) be PVM</w:t>
            </w:r>
            <w:r>
              <w:rPr>
                <w:rFonts w:eastAsia="Calibri"/>
                <w:szCs w:val="24"/>
              </w:rPr>
              <w:t>;</w:t>
            </w:r>
          </w:p>
          <w:p w14:paraId="0BD259A0" w14:textId="498376CA" w:rsidR="001B0A68" w:rsidRDefault="007348E0" w:rsidP="001B0A68">
            <w:pPr>
              <w:keepNext/>
              <w:contextualSpacing/>
              <w:jc w:val="both"/>
              <w:rPr>
                <w:rFonts w:eastAsia="Calibri"/>
                <w:szCs w:val="24"/>
              </w:rPr>
            </w:pPr>
            <w:r>
              <w:rPr>
                <w:rFonts w:eastAsia="Calibri"/>
                <w:szCs w:val="24"/>
              </w:rPr>
              <w:t>S</w:t>
            </w:r>
            <w:r w:rsidR="001B0A68">
              <w:rPr>
                <w:rFonts w:eastAsia="Calibri"/>
                <w:szCs w:val="24"/>
              </w:rPr>
              <w:t>utarties vertė:</w:t>
            </w:r>
            <w:r w:rsidR="001B0A68" w:rsidRPr="009B4F22">
              <w:rPr>
                <w:rFonts w:eastAsia="Calibri"/>
                <w:color w:val="000000" w:themeColor="text1"/>
                <w:szCs w:val="24"/>
              </w:rPr>
              <w:t xml:space="preserve"> </w:t>
            </w:r>
            <w:r w:rsidR="001B0A68" w:rsidRPr="009B4F22">
              <w:rPr>
                <w:rFonts w:eastAsia="Calibri"/>
                <w:szCs w:val="24"/>
              </w:rPr>
              <w:t xml:space="preserve">63 888 Eur (šešiasdešimt trys tūkstančiai aštuoni šimtai aštuoniasdešimt aštuoni eurai 00 ct) su PVM; </w:t>
            </w:r>
          </w:p>
          <w:p w14:paraId="1FC4F86A" w14:textId="77777777" w:rsidR="001B0A68" w:rsidRPr="006A5AC4" w:rsidRDefault="001B0A68" w:rsidP="001B0A68">
            <w:pPr>
              <w:keepNext/>
              <w:contextualSpacing/>
              <w:jc w:val="both"/>
              <w:rPr>
                <w:rFonts w:eastAsia="Calibri"/>
                <w:color w:val="000000" w:themeColor="text1"/>
                <w:szCs w:val="24"/>
              </w:rPr>
            </w:pPr>
          </w:p>
          <w:p w14:paraId="627AB134" w14:textId="77777777" w:rsidR="001B0A68" w:rsidRDefault="001B0A68" w:rsidP="001B0A68">
            <w:pPr>
              <w:keepNext/>
              <w:contextualSpacing/>
              <w:jc w:val="both"/>
              <w:rPr>
                <w:rFonts w:eastAsia="Calibri"/>
                <w:b/>
                <w:bCs/>
                <w:color w:val="000000" w:themeColor="text1"/>
                <w:szCs w:val="24"/>
              </w:rPr>
            </w:pPr>
            <w:r w:rsidRPr="009B4F22">
              <w:rPr>
                <w:rFonts w:eastAsia="Calibri"/>
                <w:b/>
                <w:bCs/>
                <w:color w:val="000000" w:themeColor="text1"/>
                <w:szCs w:val="24"/>
              </w:rPr>
              <w:t xml:space="preserve">IV </w:t>
            </w:r>
            <w:r>
              <w:rPr>
                <w:rFonts w:eastAsia="Calibri"/>
                <w:b/>
                <w:bCs/>
                <w:color w:val="000000" w:themeColor="text1"/>
                <w:szCs w:val="24"/>
              </w:rPr>
              <w:t>dalis:</w:t>
            </w:r>
          </w:p>
          <w:p w14:paraId="17ED08A9" w14:textId="77777777" w:rsidR="001B0A68" w:rsidRDefault="001B0A68" w:rsidP="001B0A68">
            <w:pPr>
              <w:keepNext/>
              <w:contextualSpacing/>
              <w:jc w:val="both"/>
              <w:rPr>
                <w:rFonts w:eastAsia="Calibri"/>
                <w:szCs w:val="24"/>
              </w:rPr>
            </w:pPr>
            <w:r w:rsidRPr="009B4F22">
              <w:rPr>
                <w:rFonts w:eastAsia="Calibri"/>
                <w:color w:val="000000" w:themeColor="text1"/>
                <w:szCs w:val="24"/>
              </w:rPr>
              <w:t xml:space="preserve"> </w:t>
            </w:r>
            <w:r w:rsidRPr="006A5AC4">
              <w:rPr>
                <w:rFonts w:eastAsia="Calibri"/>
                <w:color w:val="000000" w:themeColor="text1"/>
                <w:szCs w:val="24"/>
              </w:rPr>
              <w:t>Pradinė sutarties vertė yra</w:t>
            </w:r>
            <w:r w:rsidRPr="009B4F22">
              <w:rPr>
                <w:rFonts w:eastAsia="Calibri"/>
                <w:color w:val="000000" w:themeColor="text1"/>
                <w:szCs w:val="24"/>
              </w:rPr>
              <w:t xml:space="preserve"> </w:t>
            </w:r>
            <w:r w:rsidRPr="009B4F22">
              <w:rPr>
                <w:rFonts w:eastAsia="Calibri"/>
                <w:b/>
                <w:bCs/>
                <w:color w:val="000000" w:themeColor="text1"/>
                <w:szCs w:val="24"/>
              </w:rPr>
              <w:t xml:space="preserve">72 800 </w:t>
            </w:r>
            <w:r w:rsidRPr="009B4F22">
              <w:rPr>
                <w:rFonts w:eastAsia="Calibri"/>
                <w:b/>
                <w:bCs/>
                <w:szCs w:val="24"/>
              </w:rPr>
              <w:t>Eur</w:t>
            </w:r>
            <w:r w:rsidRPr="009B4F22">
              <w:rPr>
                <w:rFonts w:eastAsia="Calibri"/>
                <w:szCs w:val="24"/>
              </w:rPr>
              <w:t xml:space="preserve"> (septyniasdešimt du tūkstančiai aštuoni šimtai eurų 00 ct) be PVM </w:t>
            </w:r>
            <w:r>
              <w:rPr>
                <w:rFonts w:eastAsia="Calibri"/>
                <w:szCs w:val="24"/>
              </w:rPr>
              <w:t>;</w:t>
            </w:r>
          </w:p>
          <w:p w14:paraId="7B71FD07" w14:textId="31224035" w:rsidR="001B0A68" w:rsidRPr="009B4F22" w:rsidRDefault="007348E0" w:rsidP="001B0A68">
            <w:pPr>
              <w:keepNext/>
              <w:contextualSpacing/>
              <w:jc w:val="both"/>
              <w:rPr>
                <w:rFonts w:eastAsia="Calibri"/>
                <w:color w:val="000000" w:themeColor="text1"/>
                <w:szCs w:val="24"/>
              </w:rPr>
            </w:pPr>
            <w:r>
              <w:rPr>
                <w:rFonts w:eastAsia="Calibri"/>
                <w:szCs w:val="24"/>
              </w:rPr>
              <w:t>S</w:t>
            </w:r>
            <w:r w:rsidR="001B0A68">
              <w:rPr>
                <w:rFonts w:eastAsia="Calibri"/>
                <w:szCs w:val="24"/>
              </w:rPr>
              <w:t>utarties vertė:</w:t>
            </w:r>
            <w:r w:rsidR="001B0A68" w:rsidRPr="009B4F22">
              <w:rPr>
                <w:rFonts w:eastAsia="Calibri"/>
                <w:color w:val="000000" w:themeColor="text1"/>
                <w:szCs w:val="24"/>
              </w:rPr>
              <w:t xml:space="preserve"> </w:t>
            </w:r>
            <w:r w:rsidR="001B0A68" w:rsidRPr="009B4F22">
              <w:rPr>
                <w:rFonts w:eastAsia="Calibri"/>
                <w:szCs w:val="24"/>
              </w:rPr>
              <w:t>88 088 Eur (aštuoniasdešimt aštuoni tūkstančiai aštuoniasdešimt aštuoni eurai 00 ct) su PVM.</w:t>
            </w:r>
            <w:r w:rsidR="001B0A68" w:rsidRPr="009B4F22">
              <w:rPr>
                <w:rFonts w:eastAsia="Calibri"/>
                <w:color w:val="000000" w:themeColor="text1"/>
                <w:szCs w:val="24"/>
              </w:rPr>
              <w:t xml:space="preserve"> </w:t>
            </w:r>
          </w:p>
          <w:p w14:paraId="5F04FA3D" w14:textId="77777777" w:rsidR="001B0A68" w:rsidRPr="002B7743" w:rsidRDefault="001B0A68" w:rsidP="001B0A68"/>
          <w:p w14:paraId="5D00EA5F" w14:textId="77777777" w:rsidR="001B0A68" w:rsidRDefault="001B0A68" w:rsidP="001B0A68">
            <w:pPr>
              <w:jc w:val="both"/>
              <w:rPr>
                <w:color w:val="2B579A"/>
                <w:kern w:val="2"/>
                <w:szCs w:val="24"/>
              </w:rPr>
            </w:pPr>
            <w:r>
              <w:rPr>
                <w:color w:val="000000"/>
                <w:kern w:val="2"/>
                <w:szCs w:val="24"/>
              </w:rPr>
              <w:t xml:space="preserve">Šioje Sutartyje Pradinės Sutarties vertė yra lygi </w:t>
            </w:r>
            <w:r>
              <w:rPr>
                <w:b/>
                <w:color w:val="000000"/>
                <w:kern w:val="2"/>
                <w:szCs w:val="24"/>
              </w:rPr>
              <w:t xml:space="preserve">maksimaliai pirkimui skirtai lėšų sumai be PVM </w:t>
            </w:r>
            <w:r>
              <w:rPr>
                <w:color w:val="000000"/>
                <w:kern w:val="2"/>
                <w:szCs w:val="24"/>
              </w:rPr>
              <w:t xml:space="preserve">pirkimo dokumentuose ir Sutartyje nurodytų </w:t>
            </w:r>
            <w:r>
              <w:rPr>
                <w:color w:val="000000"/>
                <w:szCs w:val="24"/>
              </w:rPr>
              <w:t xml:space="preserve">Paslaugų </w:t>
            </w:r>
            <w:r>
              <w:rPr>
                <w:color w:val="000000"/>
                <w:kern w:val="2"/>
                <w:szCs w:val="24"/>
              </w:rPr>
              <w:t>įsigijimui Tiekėjo pasiūlyme nurodytais įkainiais be PVM.</w:t>
            </w:r>
            <w:r>
              <w:rPr>
                <w:color w:val="2B579A"/>
                <w:kern w:val="2"/>
                <w:szCs w:val="24"/>
              </w:rPr>
              <w:t xml:space="preserve"> </w:t>
            </w:r>
          </w:p>
          <w:p w14:paraId="072C3427" w14:textId="77777777" w:rsidR="001B0A68" w:rsidRDefault="001B0A68" w:rsidP="001B0A68">
            <w:pPr>
              <w:jc w:val="both"/>
              <w:rPr>
                <w:kern w:val="3"/>
              </w:rPr>
            </w:pPr>
            <w:r>
              <w:rPr>
                <w:color w:val="000000"/>
                <w:kern w:val="2"/>
                <w:szCs w:val="24"/>
              </w:rPr>
              <w:t xml:space="preserve">Pirkėjas perka </w:t>
            </w:r>
            <w:r>
              <w:rPr>
                <w:color w:val="000000"/>
                <w:szCs w:val="24"/>
              </w:rPr>
              <w:t>Paslaugas</w:t>
            </w:r>
            <w:r>
              <w:rPr>
                <w:color w:val="000000"/>
                <w:kern w:val="2"/>
                <w:szCs w:val="24"/>
              </w:rPr>
              <w:t xml:space="preserve"> pagal poreikį Sutartyje arba jos priede Nr. 2</w:t>
            </w:r>
            <w:r>
              <w:rPr>
                <w:kern w:val="2"/>
                <w:szCs w:val="24"/>
              </w:rPr>
              <w:t xml:space="preserve"> </w:t>
            </w:r>
            <w:r>
              <w:rPr>
                <w:color w:val="000000"/>
                <w:kern w:val="2"/>
                <w:szCs w:val="24"/>
              </w:rPr>
              <w:t>nurodytais įkainiais, neviršijant Sutarties kainos.</w:t>
            </w:r>
          </w:p>
          <w:p w14:paraId="3D65DBDB" w14:textId="45D97663" w:rsidR="001B0A68" w:rsidRDefault="001B0A68" w:rsidP="001B0A68">
            <w:pPr>
              <w:rPr>
                <w:color w:val="FF0000"/>
                <w:kern w:val="2"/>
                <w:szCs w:val="24"/>
              </w:rPr>
            </w:pPr>
            <w:r w:rsidRPr="00061CF5">
              <w:rPr>
                <w:kern w:val="3"/>
              </w:rPr>
              <w:t>Pirkėjas įsipareigoja išpirkti ne mažiau kaip 85 proc. preliminar</w:t>
            </w:r>
            <w:r>
              <w:rPr>
                <w:kern w:val="3"/>
              </w:rPr>
              <w:t xml:space="preserve">ios </w:t>
            </w:r>
            <w:r w:rsidRPr="00061CF5">
              <w:rPr>
                <w:kern w:val="3"/>
              </w:rPr>
              <w:t xml:space="preserve">Paslaugų </w:t>
            </w:r>
            <w:r>
              <w:rPr>
                <w:kern w:val="3"/>
              </w:rPr>
              <w:t>apimties</w:t>
            </w:r>
            <w:r w:rsidRPr="00061CF5">
              <w:rPr>
                <w:kern w:val="3"/>
              </w:rPr>
              <w:t>.</w:t>
            </w:r>
          </w:p>
        </w:tc>
      </w:tr>
      <w:tr w:rsidR="001B0A68" w14:paraId="4A618727" w14:textId="77777777" w:rsidTr="001958BD">
        <w:trPr>
          <w:trHeight w:val="300"/>
        </w:trPr>
        <w:tc>
          <w:tcPr>
            <w:tcW w:w="3094" w:type="dxa"/>
            <w:gridSpan w:val="2"/>
          </w:tcPr>
          <w:p w14:paraId="315E1533" w14:textId="77777777" w:rsidR="001B0A68" w:rsidRDefault="001B0A68" w:rsidP="001B0A68">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p w14:paraId="01600C30" w14:textId="77777777" w:rsidR="001B0A68" w:rsidRDefault="001B0A68" w:rsidP="001B0A68">
            <w:pPr>
              <w:rPr>
                <w:b/>
                <w:kern w:val="2"/>
                <w:szCs w:val="24"/>
              </w:rPr>
            </w:pPr>
          </w:p>
          <w:p w14:paraId="5CC04BED" w14:textId="77777777" w:rsidR="001B0A68" w:rsidRDefault="001B0A68" w:rsidP="001B0A68">
            <w:pPr>
              <w:rPr>
                <w:kern w:val="2"/>
                <w:szCs w:val="24"/>
              </w:rPr>
            </w:pPr>
          </w:p>
        </w:tc>
        <w:tc>
          <w:tcPr>
            <w:tcW w:w="6441" w:type="dxa"/>
            <w:gridSpan w:val="2"/>
          </w:tcPr>
          <w:p w14:paraId="429F92F9" w14:textId="77777777" w:rsidR="001B0A68" w:rsidRPr="00C10B5E" w:rsidRDefault="001B0A68" w:rsidP="001B0A68">
            <w:pPr>
              <w:jc w:val="both"/>
              <w:rPr>
                <w:color w:val="4472C4"/>
                <w:kern w:val="2"/>
                <w:szCs w:val="24"/>
              </w:rPr>
            </w:pPr>
            <w:r>
              <w:rPr>
                <w:kern w:val="2"/>
                <w:szCs w:val="24"/>
              </w:rPr>
              <w:t xml:space="preserve">Sutarties </w:t>
            </w:r>
            <w:r w:rsidRPr="00C10B5E">
              <w:rPr>
                <w:kern w:val="2"/>
                <w:szCs w:val="24"/>
              </w:rPr>
              <w:t>kaina / įkainiai</w:t>
            </w:r>
            <w:r>
              <w:rPr>
                <w:kern w:val="2"/>
                <w:szCs w:val="24"/>
              </w:rPr>
              <w:t xml:space="preserve"> bus perskaičiuojami:</w:t>
            </w:r>
          </w:p>
          <w:p w14:paraId="7ED64095" w14:textId="77777777" w:rsidR="001B0A68" w:rsidRDefault="001B0A68" w:rsidP="001B0A68">
            <w:pPr>
              <w:jc w:val="both"/>
              <w:rPr>
                <w:kern w:val="2"/>
                <w:szCs w:val="24"/>
              </w:rPr>
            </w:pPr>
            <w:r>
              <w:rPr>
                <w:kern w:val="2"/>
                <w:szCs w:val="24"/>
              </w:rPr>
              <w:t>5.3.1. dėl PVM tarifo pasikeitimo;</w:t>
            </w:r>
          </w:p>
          <w:p w14:paraId="17E1BECD" w14:textId="1239C1E9" w:rsidR="001B0A68" w:rsidRDefault="001B0A68" w:rsidP="001B0A68">
            <w:pPr>
              <w:rPr>
                <w:color w:val="FF0000"/>
                <w:kern w:val="2"/>
                <w:szCs w:val="24"/>
              </w:rPr>
            </w:pPr>
            <w:r w:rsidRPr="00902C20">
              <w:rPr>
                <w:kern w:val="2"/>
                <w:szCs w:val="24"/>
              </w:rPr>
              <w:t>5.3.</w:t>
            </w:r>
            <w:r w:rsidR="003F1F85">
              <w:rPr>
                <w:kern w:val="2"/>
                <w:szCs w:val="24"/>
              </w:rPr>
              <w:t>3</w:t>
            </w:r>
            <w:r w:rsidRPr="00902C20">
              <w:rPr>
                <w:kern w:val="2"/>
                <w:szCs w:val="24"/>
              </w:rPr>
              <w:t>. dėl kainų lygio pokyčio.</w:t>
            </w:r>
          </w:p>
        </w:tc>
      </w:tr>
      <w:tr w:rsidR="001B0A68" w14:paraId="760761DF" w14:textId="77777777" w:rsidTr="001958BD">
        <w:trPr>
          <w:trHeight w:val="300"/>
        </w:trPr>
        <w:tc>
          <w:tcPr>
            <w:tcW w:w="3094" w:type="dxa"/>
            <w:gridSpan w:val="2"/>
          </w:tcPr>
          <w:p w14:paraId="1A8AC45A" w14:textId="77777777" w:rsidR="001B0A68" w:rsidRDefault="001B0A68" w:rsidP="001B0A68">
            <w:pPr>
              <w:rPr>
                <w:b/>
                <w:kern w:val="2"/>
                <w:szCs w:val="24"/>
              </w:rPr>
            </w:pPr>
            <w:r>
              <w:rPr>
                <w:b/>
                <w:kern w:val="2"/>
                <w:szCs w:val="24"/>
              </w:rPr>
              <w:t>5.3.1. Sutarties kainos / įkainių peržiūra dėl PVM tarifo pasikeitimo</w:t>
            </w:r>
          </w:p>
        </w:tc>
        <w:tc>
          <w:tcPr>
            <w:tcW w:w="6441" w:type="dxa"/>
            <w:gridSpan w:val="2"/>
          </w:tcPr>
          <w:p w14:paraId="366F8EC4" w14:textId="77777777" w:rsidR="001B0A68" w:rsidRPr="00902C20" w:rsidRDefault="001B0A68" w:rsidP="001B0A68">
            <w:pPr>
              <w:jc w:val="both"/>
              <w:rPr>
                <w:kern w:val="2"/>
                <w:szCs w:val="24"/>
              </w:rPr>
            </w:pPr>
            <w:r w:rsidRPr="00902C20">
              <w:rPr>
                <w:kern w:val="2"/>
                <w:szCs w:val="24"/>
              </w:rPr>
              <w:t>Jeigu Sutarties vykdymo metu pasikeičia PVM mokėjimą reglamentuojantys teisės aktai, darantys tiesioginę įtaką Tiekėjo teikiamų Paslaugų Sutartyje nurodytai kainai, Sutarties kaina perskaičiuojama nekeičiant Paslaugų kainos be PVM.</w:t>
            </w:r>
          </w:p>
          <w:p w14:paraId="66A57F09" w14:textId="70C4C227" w:rsidR="001B0A68" w:rsidRDefault="001B0A68" w:rsidP="001B0A68">
            <w:pPr>
              <w:rPr>
                <w:szCs w:val="24"/>
              </w:rPr>
            </w:pPr>
            <w:r w:rsidRPr="00902C20">
              <w:rPr>
                <w:kern w:val="2"/>
                <w:szCs w:val="24"/>
              </w:rPr>
              <w:t xml:space="preserve">Perskaičiavimas įforminamas Susitarimu ne vėliau kaip per </w:t>
            </w:r>
            <w:r>
              <w:rPr>
                <w:kern w:val="2"/>
                <w:szCs w:val="24"/>
              </w:rPr>
              <w:t>10</w:t>
            </w:r>
            <w:r w:rsidRPr="00902C20">
              <w:rPr>
                <w:kern w:val="2"/>
                <w:szCs w:val="24"/>
              </w:rPr>
              <w:t xml:space="preserve"> (</w:t>
            </w:r>
            <w:r>
              <w:rPr>
                <w:kern w:val="2"/>
                <w:szCs w:val="24"/>
              </w:rPr>
              <w:t>dešimt</w:t>
            </w:r>
            <w:r w:rsidRPr="00902C20">
              <w:rPr>
                <w:kern w:val="2"/>
                <w:szCs w:val="24"/>
              </w:rPr>
              <w:t xml:space="preserve">) </w:t>
            </w:r>
            <w:r>
              <w:rPr>
                <w:kern w:val="2"/>
                <w:szCs w:val="24"/>
              </w:rPr>
              <w:t>dienų</w:t>
            </w:r>
            <w:r w:rsidRPr="00902C20">
              <w:rPr>
                <w:kern w:val="2"/>
                <w:szCs w:val="24"/>
              </w:rPr>
              <w:t xml:space="preserve"> nuo PVM mokėjimą reglamentuojančių teisės aktų pasikeitimo, kuris tampa neatskiriama Sutarties dalimi. Perskaičiuota Sutarties kaina taikoma už tą Paslaugų dalį, kurios bus teikiamos nuo Šalių pasirašyto Susitarimo įsigaliojimo dienos.</w:t>
            </w:r>
          </w:p>
        </w:tc>
      </w:tr>
      <w:tr w:rsidR="001B0A68" w14:paraId="77E413E8" w14:textId="77777777" w:rsidTr="001958BD">
        <w:trPr>
          <w:trHeight w:val="300"/>
        </w:trPr>
        <w:tc>
          <w:tcPr>
            <w:tcW w:w="3094" w:type="dxa"/>
            <w:gridSpan w:val="2"/>
          </w:tcPr>
          <w:p w14:paraId="14428D8B" w14:textId="77777777" w:rsidR="001B0A68" w:rsidRDefault="001B0A68" w:rsidP="001B0A68">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19193A73" w14:textId="212667EA" w:rsidR="001B0A68" w:rsidRDefault="003F1F85" w:rsidP="001B0A68">
            <w:pPr>
              <w:rPr>
                <w:szCs w:val="24"/>
              </w:rPr>
            </w:pPr>
            <w:r>
              <w:rPr>
                <w:szCs w:val="24"/>
              </w:rPr>
              <w:t>Netaikoma</w:t>
            </w:r>
          </w:p>
        </w:tc>
      </w:tr>
      <w:tr w:rsidR="003F1F85" w14:paraId="48117DE9" w14:textId="77777777" w:rsidTr="001958BD">
        <w:trPr>
          <w:trHeight w:val="300"/>
        </w:trPr>
        <w:tc>
          <w:tcPr>
            <w:tcW w:w="3094" w:type="dxa"/>
            <w:gridSpan w:val="2"/>
          </w:tcPr>
          <w:p w14:paraId="03DCAC16" w14:textId="77777777" w:rsidR="003F1F85" w:rsidRDefault="003F1F85" w:rsidP="003F1F85">
            <w:pPr>
              <w:rPr>
                <w:bCs/>
                <w:kern w:val="2"/>
                <w:szCs w:val="24"/>
              </w:rPr>
            </w:pPr>
            <w:r>
              <w:rPr>
                <w:b/>
                <w:kern w:val="2"/>
                <w:szCs w:val="24"/>
              </w:rPr>
              <w:t>5.3.3. Sutarties kainos / įkainių peržiūra dėl kainų lygio pokyčio</w:t>
            </w:r>
          </w:p>
          <w:p w14:paraId="43C284C2" w14:textId="77777777" w:rsidR="003F1F85" w:rsidRDefault="003F1F85" w:rsidP="003F1F85">
            <w:pPr>
              <w:rPr>
                <w:kern w:val="2"/>
                <w:szCs w:val="24"/>
              </w:rPr>
            </w:pPr>
          </w:p>
          <w:p w14:paraId="186BEC3B" w14:textId="77610C8F" w:rsidR="003F1F85" w:rsidRDefault="003F1F85" w:rsidP="003F1F85">
            <w:pPr>
              <w:rPr>
                <w:b/>
                <w:kern w:val="2"/>
                <w:szCs w:val="24"/>
              </w:rPr>
            </w:pPr>
          </w:p>
        </w:tc>
        <w:tc>
          <w:tcPr>
            <w:tcW w:w="6441" w:type="dxa"/>
            <w:gridSpan w:val="2"/>
          </w:tcPr>
          <w:p w14:paraId="3DFE6790" w14:textId="77777777" w:rsidR="003F1F85" w:rsidRPr="00DB7315" w:rsidRDefault="003F1F85" w:rsidP="003F1F85">
            <w:pPr>
              <w:jc w:val="both"/>
              <w:rPr>
                <w:szCs w:val="24"/>
              </w:rPr>
            </w:pPr>
            <w:r w:rsidRPr="00DB7315">
              <w:rPr>
                <w:szCs w:val="24"/>
              </w:rPr>
              <w:t>5.3.3.1. Bet kuri Sutarties Šalis Sutarties galiojimo metu turi teisę inicijuoti pirmąją Sutarties įkainių peržiūrą (keitimą) ne anksčiau kaip po (2 (dviejų) mėnesių) nuo Sutarties įsigaliojimo dienos (o paskesnės peržiūros atveju – nuo Susitarimo dėl paskutinio perskaičiavimo pagal šį Specialiųjų sąlygų punktą įsigaliojimo dienos), jeigu Vartojimo prekių ir paslaugų kainų pokytis (k), apskaičiuotas kaip nustatyta 5.3.3.6 punkte, viršija 5 procentus. Sutarties įkainių peržiūra atliekama ne dažniau kaip kas (</w:t>
            </w:r>
            <w:r w:rsidRPr="0004033E">
              <w:rPr>
                <w:szCs w:val="24"/>
              </w:rPr>
              <w:t xml:space="preserve">2 </w:t>
            </w:r>
            <w:r w:rsidRPr="00DB7315">
              <w:rPr>
                <w:szCs w:val="24"/>
              </w:rPr>
              <w:t>(du)) mėnesius.</w:t>
            </w:r>
          </w:p>
          <w:p w14:paraId="63D7D6FA" w14:textId="77777777" w:rsidR="003F1F85" w:rsidRPr="00DB7315" w:rsidRDefault="003F1F85" w:rsidP="003F1F85">
            <w:pPr>
              <w:jc w:val="both"/>
              <w:rPr>
                <w:kern w:val="2"/>
                <w:szCs w:val="24"/>
                <w:shd w:val="clear" w:color="auto" w:fill="FFFFFF"/>
              </w:rPr>
            </w:pPr>
            <w:r w:rsidRPr="00DB7315">
              <w:rPr>
                <w:kern w:val="2"/>
                <w:szCs w:val="24"/>
              </w:rPr>
              <w:t xml:space="preserve">5.3.3.2. Sutarties </w:t>
            </w:r>
            <w:r w:rsidRPr="00DB7315">
              <w:rPr>
                <w:kern w:val="2"/>
                <w:szCs w:val="24"/>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14:paraId="6A5F30F9" w14:textId="77777777" w:rsidR="003F1F85" w:rsidRPr="00DB7315" w:rsidRDefault="003F1F85" w:rsidP="003F1F85">
            <w:pPr>
              <w:jc w:val="both"/>
              <w:rPr>
                <w:kern w:val="2"/>
                <w:szCs w:val="24"/>
                <w:shd w:val="clear" w:color="auto" w:fill="FFFFFF"/>
              </w:rPr>
            </w:pPr>
            <w:r w:rsidRPr="00DB7315">
              <w:rPr>
                <w:kern w:val="2"/>
                <w:szCs w:val="24"/>
              </w:rPr>
              <w:t xml:space="preserve">5.3.3.3. </w:t>
            </w:r>
            <w:r w:rsidRPr="00DB7315">
              <w:rPr>
                <w:kern w:val="2"/>
                <w:szCs w:val="24"/>
                <w:shd w:val="clear" w:color="auto" w:fill="FFFFFF"/>
              </w:rPr>
              <w:t>Jeigu P</w:t>
            </w:r>
            <w:r w:rsidRPr="00DB7315">
              <w:rPr>
                <w:szCs w:val="24"/>
              </w:rPr>
              <w:t>aslaugų teikimas</w:t>
            </w:r>
            <w:r w:rsidRPr="00DB7315">
              <w:rPr>
                <w:kern w:val="2"/>
                <w:szCs w:val="24"/>
                <w:shd w:val="clear" w:color="auto" w:fill="FFFFFF"/>
              </w:rPr>
              <w:t xml:space="preserve"> vėluoja dėl Tiekėjo kaltės, uždelstų suteikti P</w:t>
            </w:r>
            <w:r w:rsidRPr="00DB7315">
              <w:rPr>
                <w:szCs w:val="24"/>
              </w:rPr>
              <w:t>aslaugų</w:t>
            </w:r>
            <w:r w:rsidRPr="00DB7315">
              <w:rPr>
                <w:kern w:val="2"/>
                <w:szCs w:val="24"/>
                <w:shd w:val="clear" w:color="auto" w:fill="FFFFFF"/>
              </w:rPr>
              <w:t xml:space="preserve"> įkainiai nėra perskaičiuojami dėl kainų lygio kilimo (gali būti mažinami, tačiau negali būti didinami).</w:t>
            </w:r>
          </w:p>
          <w:p w14:paraId="60E6BFD5" w14:textId="77777777" w:rsidR="003F1F85" w:rsidRPr="00542B92" w:rsidRDefault="003F1F85" w:rsidP="003F1F85">
            <w:pPr>
              <w:jc w:val="both"/>
              <w:rPr>
                <w:kern w:val="2"/>
                <w:szCs w:val="24"/>
                <w:shd w:val="clear" w:color="auto" w:fill="FFFFFF"/>
              </w:rPr>
            </w:pPr>
            <w:r w:rsidRPr="00542B92">
              <w:rPr>
                <w:kern w:val="2"/>
                <w:szCs w:val="24"/>
              </w:rPr>
              <w:t xml:space="preserve">5.3.3.4. Atlikdamos Sutarties įkainių peržiūrą </w:t>
            </w:r>
            <w:r w:rsidRPr="00542B92">
              <w:rPr>
                <w:kern w:val="2"/>
                <w:szCs w:val="24"/>
                <w:shd w:val="clear" w:color="auto" w:fill="FFFFFF"/>
              </w:rPr>
              <w:t>Šalys vadovaujasi Valstybės duomenų agentūros viešai Oficialiosios statistikos portale paskelbtais Rodiklių duomenų bazės duomenimis. Iš kitos Šalies reikalaujama pateikti oficialaus Valstybės duomenų agentūros ar kitos institucijos išduoto dokumento ar patvirtinimo, jeigu informacija nėra skelbiama viešai).</w:t>
            </w:r>
          </w:p>
          <w:p w14:paraId="0F5A467E" w14:textId="77777777" w:rsidR="003F1F85" w:rsidRPr="00542B92" w:rsidRDefault="003F1F85" w:rsidP="003F1F85">
            <w:pPr>
              <w:jc w:val="both"/>
              <w:rPr>
                <w:kern w:val="2"/>
                <w:szCs w:val="24"/>
                <w:shd w:val="clear" w:color="auto" w:fill="FFFFFF"/>
              </w:rPr>
            </w:pPr>
            <w:r>
              <w:rPr>
                <w:color w:val="000000"/>
                <w:kern w:val="2"/>
                <w:szCs w:val="24"/>
                <w:shd w:val="clear" w:color="auto" w:fill="FFFFFF"/>
              </w:rPr>
              <w:t xml:space="preserve">5.3.3.5. Šalys privalo Susitarime nurodyti vartojimo prekių ir paslaugų indekso reikšmę laikotarpio pradžioje ir jo nustatymo datą, indekso reikšmę laikotarpio pabaigoje ir jo nustatymo datą, kainų pokytį (k), </w:t>
            </w:r>
            <w:r w:rsidRPr="00542B92">
              <w:rPr>
                <w:kern w:val="2"/>
                <w:szCs w:val="24"/>
                <w:shd w:val="clear" w:color="auto" w:fill="FFFFFF"/>
              </w:rPr>
              <w:t>perskaičiuotą Sutarties įkainius, perskaičiuotą Pradinės Sutarties vertę.</w:t>
            </w:r>
          </w:p>
          <w:p w14:paraId="154F09C5" w14:textId="77777777" w:rsidR="003F1F85" w:rsidRPr="00542B92" w:rsidRDefault="003F1F85" w:rsidP="003F1F85">
            <w:pPr>
              <w:jc w:val="both"/>
              <w:rPr>
                <w:szCs w:val="24"/>
              </w:rPr>
            </w:pPr>
            <w:r w:rsidRPr="00542B92">
              <w:rPr>
                <w:kern w:val="2"/>
                <w:szCs w:val="24"/>
                <w:shd w:val="clear" w:color="auto" w:fill="FFFFFF"/>
              </w:rPr>
              <w:t>5.3.3.6. Nauj</w:t>
            </w:r>
            <w:r>
              <w:rPr>
                <w:kern w:val="2"/>
                <w:szCs w:val="24"/>
                <w:shd w:val="clear" w:color="auto" w:fill="FFFFFF"/>
              </w:rPr>
              <w:t>i</w:t>
            </w:r>
            <w:r w:rsidRPr="00542B92">
              <w:rPr>
                <w:kern w:val="2"/>
                <w:szCs w:val="24"/>
                <w:shd w:val="clear" w:color="auto" w:fill="FFFFFF"/>
              </w:rPr>
              <w:t xml:space="preserve"> Sutarties įkainiai apskaičiuojami pagal žemiau pateiktą formulę:</w:t>
            </w:r>
          </w:p>
          <w:p w14:paraId="143694AC" w14:textId="77777777" w:rsidR="003F1F85" w:rsidRPr="00542B92" w:rsidRDefault="003F1F85" w:rsidP="003F1F85">
            <w:pPr>
              <w:jc w:val="both"/>
              <w:rPr>
                <w:szCs w:val="24"/>
              </w:rPr>
            </w:pPr>
          </w:p>
          <w:p w14:paraId="0CF2569D" w14:textId="77777777" w:rsidR="003F1F85" w:rsidRPr="00542B92" w:rsidRDefault="00000000" w:rsidP="003F1F85">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3F1F85" w:rsidRPr="00542B92">
              <w:rPr>
                <w:kern w:val="2"/>
                <w:szCs w:val="24"/>
              </w:rPr>
              <w:t>, kur a –įkainis (Eur be PVM) (jei peržiūra jau buvo atlikta, tai po paskutinio perskaičiavimo)</w:t>
            </w:r>
          </w:p>
          <w:p w14:paraId="47F18D7E" w14:textId="77777777" w:rsidR="003F1F85" w:rsidRPr="00542B92" w:rsidRDefault="003F1F85" w:rsidP="003F1F85">
            <w:pPr>
              <w:jc w:val="both"/>
              <w:textAlignment w:val="baseline"/>
              <w:rPr>
                <w:szCs w:val="24"/>
              </w:rPr>
            </w:pPr>
            <w:r w:rsidRPr="00542B92">
              <w:rPr>
                <w:kern w:val="2"/>
                <w:szCs w:val="24"/>
              </w:rPr>
              <w:t>a</w:t>
            </w:r>
            <w:r w:rsidRPr="00542B92">
              <w:rPr>
                <w:kern w:val="2"/>
                <w:szCs w:val="24"/>
                <w:vertAlign w:val="subscript"/>
              </w:rPr>
              <w:t>1</w:t>
            </w:r>
            <w:r w:rsidRPr="00542B92">
              <w:rPr>
                <w:kern w:val="2"/>
                <w:szCs w:val="24"/>
              </w:rPr>
              <w:t xml:space="preserve"> – perskaičiuota (pakeista) įkainis (Eur be PVM)</w:t>
            </w:r>
          </w:p>
          <w:p w14:paraId="18CDE70E" w14:textId="77777777" w:rsidR="003F1F85" w:rsidRDefault="003F1F85" w:rsidP="003F1F85">
            <w:pPr>
              <w:jc w:val="both"/>
              <w:textAlignment w:val="baseline"/>
              <w:rPr>
                <w:szCs w:val="24"/>
              </w:rPr>
            </w:pPr>
            <w:r>
              <w:rPr>
                <w:kern w:val="2"/>
                <w:szCs w:val="24"/>
              </w:rPr>
              <w:t xml:space="preserve">k – pagal vartotojų kainų </w:t>
            </w:r>
            <w:r w:rsidRPr="000F7BED">
              <w:rPr>
                <w:kern w:val="2"/>
                <w:szCs w:val="24"/>
              </w:rPr>
              <w:t xml:space="preserve">indeksą ( „Vartojimo prekių ir paslaugų“ indeksas) apskaičiuotas Vartojimo </w:t>
            </w:r>
            <w:r>
              <w:rPr>
                <w:kern w:val="2"/>
                <w:szCs w:val="24"/>
              </w:rPr>
              <w:t>prekių ir paslaugų kainų pokytis (padidėjimas arba sumažėjimas) (%). „k“ reikšmė skaičiuojama pagal formulę:</w:t>
            </w:r>
          </w:p>
          <w:p w14:paraId="2E25B41E" w14:textId="77777777" w:rsidR="003F1F85" w:rsidRDefault="003F1F85" w:rsidP="003F1F85">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Pr>
                <w:kern w:val="2"/>
                <w:szCs w:val="24"/>
              </w:rPr>
              <w:t>, (proc.) kur</w:t>
            </w:r>
          </w:p>
          <w:p w14:paraId="777BA6EE" w14:textId="77777777" w:rsidR="003F1F85" w:rsidRPr="00C661BC" w:rsidRDefault="003F1F85" w:rsidP="003F1F85">
            <w:pPr>
              <w:jc w:val="both"/>
              <w:textAlignment w:val="baseline"/>
            </w:pPr>
            <w:proofErr w:type="spellStart"/>
            <w:r>
              <w:rPr>
                <w:kern w:val="2"/>
              </w:rPr>
              <w:t>Ind</w:t>
            </w:r>
            <w:r>
              <w:rPr>
                <w:kern w:val="2"/>
                <w:vertAlign w:val="subscript"/>
              </w:rPr>
              <w:t>naujausias</w:t>
            </w:r>
            <w:proofErr w:type="spellEnd"/>
            <w:r>
              <w:rPr>
                <w:kern w:val="2"/>
              </w:rPr>
              <w:t xml:space="preserve"> – </w:t>
            </w:r>
            <w:r w:rsidRPr="00C661BC">
              <w:rPr>
                <w:kern w:val="2"/>
              </w:rPr>
              <w:t>kreipimosi dėl įkainių peržiūros išsiuntimo kitai Šaliai dieną paskelbtas naujausias vartojimo prekių ir paslaugų indeksas („</w:t>
            </w:r>
            <w:r w:rsidRPr="00C661BC">
              <w:rPr>
                <w:kern w:val="2"/>
                <w:szCs w:val="24"/>
              </w:rPr>
              <w:t>Vartojimo prekių ir paslaugų“</w:t>
            </w:r>
            <w:r w:rsidRPr="00C661BC">
              <w:rPr>
                <w:kern w:val="2"/>
              </w:rPr>
              <w:t xml:space="preserve"> indeksas).</w:t>
            </w:r>
          </w:p>
          <w:p w14:paraId="5DBFF5F7" w14:textId="77777777" w:rsidR="003F1F85" w:rsidRPr="000F7BED" w:rsidRDefault="003F1F85" w:rsidP="003F1F85">
            <w:pPr>
              <w:jc w:val="both"/>
            </w:pPr>
            <w:proofErr w:type="spellStart"/>
            <w:r w:rsidRPr="000F7BED">
              <w:rPr>
                <w:kern w:val="2"/>
              </w:rPr>
              <w:t>Ind</w:t>
            </w:r>
            <w:r w:rsidRPr="000F7BED">
              <w:rPr>
                <w:kern w:val="2"/>
                <w:vertAlign w:val="subscript"/>
              </w:rPr>
              <w:t>pradžia</w:t>
            </w:r>
            <w:proofErr w:type="spellEnd"/>
            <w:r w:rsidRPr="000F7BED">
              <w:rPr>
                <w:kern w:val="2"/>
              </w:rPr>
              <w:t xml:space="preserve"> – laikotarpio pradžios datos (mėnesio) vartojimo prekių ir paslaugų indeksas („</w:t>
            </w:r>
            <w:r w:rsidRPr="000F7BED">
              <w:rPr>
                <w:kern w:val="2"/>
                <w:szCs w:val="24"/>
              </w:rPr>
              <w:t>Vartojimo prekių ir paslaugų“</w:t>
            </w:r>
            <w:r w:rsidRPr="000F7BED">
              <w:rPr>
                <w:kern w:val="2"/>
              </w:rPr>
              <w:t xml:space="preserve"> indeksas). Pirmojo perskaičiavimo atveju laikotarpio pradžia (mėnuo) yra</w:t>
            </w:r>
            <w:r w:rsidRPr="000F7BED">
              <w:t xml:space="preserve"> Sutarties įsigaliojimo dienos mėnuo</w:t>
            </w:r>
            <w:r w:rsidRPr="000F7BED">
              <w:rPr>
                <w:kern w:val="2"/>
                <w:szCs w:val="24"/>
                <w:shd w:val="clear" w:color="auto" w:fill="FFFFFF"/>
              </w:rPr>
              <w:t>.</w:t>
            </w:r>
            <w:r w:rsidRPr="000F7BED">
              <w:rPr>
                <w:kern w:val="2"/>
              </w:rPr>
              <w:t xml:space="preserve"> Antrojo ir vėlesnių perskaičiavimų atveju laikotarpio pradžia (mėnuo) yra paskutinio perskaičiavimo metu naudotos paskelbto atitinkamo indekso reikšmės mėnuo.</w:t>
            </w:r>
          </w:p>
          <w:p w14:paraId="284BE829" w14:textId="77777777" w:rsidR="003F1F85" w:rsidRPr="000F7BED" w:rsidRDefault="003F1F85" w:rsidP="003F1F85">
            <w:pPr>
              <w:jc w:val="both"/>
              <w:rPr>
                <w:kern w:val="2"/>
                <w:szCs w:val="24"/>
                <w:shd w:val="clear" w:color="auto" w:fill="FFFFFF"/>
              </w:rPr>
            </w:pPr>
            <w:r w:rsidRPr="000F7BED">
              <w:rPr>
                <w:kern w:val="2"/>
                <w:szCs w:val="24"/>
              </w:rPr>
              <w:t xml:space="preserve">5.3.3.7. </w:t>
            </w:r>
            <w:r w:rsidRPr="000F7BED">
              <w:rPr>
                <w:kern w:val="2"/>
                <w:szCs w:val="24"/>
                <w:shd w:val="clear" w:color="auto" w:fill="FFFFFF"/>
              </w:rPr>
              <w:t xml:space="preserve">Skaičiavimams indeksų reikšmės imamos </w:t>
            </w:r>
            <w:r w:rsidRPr="000F7BED">
              <w:rPr>
                <w:b/>
                <w:kern w:val="2"/>
                <w:szCs w:val="24"/>
                <w:shd w:val="clear" w:color="auto" w:fill="FFFFFF"/>
              </w:rPr>
              <w:t>keturių</w:t>
            </w:r>
            <w:r w:rsidRPr="000F7BED">
              <w:rPr>
                <w:kern w:val="2"/>
                <w:szCs w:val="24"/>
                <w:shd w:val="clear" w:color="auto" w:fill="FFFFFF"/>
              </w:rPr>
              <w:t xml:space="preserve"> skaitmenų po kablelio tikslumu. Apskaičiuotas pokytis (k) tolimesniems skaičiavimams naudojamas suapvalinus iki </w:t>
            </w:r>
            <w:r w:rsidRPr="000F7BED">
              <w:rPr>
                <w:b/>
                <w:kern w:val="2"/>
                <w:szCs w:val="24"/>
                <w:shd w:val="clear" w:color="auto" w:fill="FFFFFF"/>
              </w:rPr>
              <w:t>vieno</w:t>
            </w:r>
            <w:r w:rsidRPr="000F7BED">
              <w:rPr>
                <w:kern w:val="2"/>
                <w:szCs w:val="24"/>
                <w:shd w:val="clear" w:color="auto" w:fill="FFFFFF"/>
              </w:rPr>
              <w:t xml:space="preserve"> (Valstybės duomenų agentūra pokyčius skelbia apvalindama iki vieno skaitmens po kablelio) skaitmens po kablelio, o apskaičiuotas įkainis „a</w:t>
            </w:r>
            <w:r w:rsidRPr="000F7BED">
              <w:rPr>
                <w:kern w:val="2"/>
                <w:szCs w:val="24"/>
                <w:shd w:val="clear" w:color="auto" w:fill="FFFFFF"/>
                <w:vertAlign w:val="subscript"/>
              </w:rPr>
              <w:t>1</w:t>
            </w:r>
            <w:r w:rsidRPr="000F7BED">
              <w:rPr>
                <w:kern w:val="2"/>
                <w:szCs w:val="24"/>
                <w:shd w:val="clear" w:color="auto" w:fill="FFFFFF"/>
              </w:rPr>
              <w:t xml:space="preserve">“ suapvalinamas iki </w:t>
            </w:r>
            <w:r w:rsidRPr="000F7BED">
              <w:rPr>
                <w:b/>
                <w:kern w:val="2"/>
                <w:szCs w:val="24"/>
                <w:shd w:val="clear" w:color="auto" w:fill="FFFFFF"/>
              </w:rPr>
              <w:t xml:space="preserve">dviejų </w:t>
            </w:r>
            <w:r w:rsidRPr="000F7BED">
              <w:rPr>
                <w:kern w:val="2"/>
                <w:szCs w:val="24"/>
                <w:shd w:val="clear" w:color="auto" w:fill="FFFFFF"/>
              </w:rPr>
              <w:t>skaitmenų po kablelio.</w:t>
            </w:r>
          </w:p>
          <w:p w14:paraId="03164829" w14:textId="77777777" w:rsidR="003F1F85" w:rsidRDefault="003F1F85" w:rsidP="003F1F85">
            <w:pPr>
              <w:jc w:val="both"/>
              <w:rPr>
                <w:color w:val="000000"/>
                <w:kern w:val="2"/>
                <w:szCs w:val="24"/>
                <w:shd w:val="clear" w:color="auto" w:fill="FFFFFF"/>
              </w:rPr>
            </w:pPr>
            <w:r>
              <w:rPr>
                <w:color w:val="000000"/>
                <w:kern w:val="2"/>
                <w:szCs w:val="24"/>
                <w:shd w:val="clear" w:color="auto" w:fill="FFFFFF"/>
              </w:rPr>
              <w:t xml:space="preserve">5.3.3.8. Šalis, siekianti </w:t>
            </w:r>
            <w:r w:rsidRPr="00C661BC">
              <w:rPr>
                <w:kern w:val="2"/>
                <w:szCs w:val="24"/>
                <w:shd w:val="clear" w:color="auto" w:fill="FFFFFF"/>
              </w:rPr>
              <w:t>Sutarties įkainių peržiūros</w:t>
            </w:r>
            <w:r>
              <w:rPr>
                <w:color w:val="000000"/>
                <w:kern w:val="2"/>
                <w:szCs w:val="24"/>
                <w:shd w:val="clear" w:color="auto" w:fill="FFFFFF"/>
              </w:rPr>
              <w:t xml:space="preserve">,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Pr>
                <w:kern w:val="2"/>
                <w:szCs w:val="24"/>
                <w:bdr w:val="none" w:sz="0" w:space="0" w:color="auto" w:frame="1"/>
              </w:rPr>
              <w:t>kitus oficialius šaltinių duomenis</w:t>
            </w:r>
            <w:r>
              <w:rPr>
                <w:color w:val="000000"/>
                <w:kern w:val="2"/>
                <w:szCs w:val="24"/>
                <w:shd w:val="clear" w:color="auto" w:fill="FFFFFF"/>
              </w:rPr>
              <w:t>. Prašyme Šalis neturi teisės nurodyti kito indekso ar prašyti perskaičiavimo pagal kitą indeksą nei nurodytas šioje procedūroje.</w:t>
            </w:r>
          </w:p>
          <w:p w14:paraId="08DB0984" w14:textId="77777777" w:rsidR="003F1F85" w:rsidRPr="00C661BC" w:rsidRDefault="003F1F85" w:rsidP="003F1F85">
            <w:pPr>
              <w:jc w:val="both"/>
              <w:rPr>
                <w:kern w:val="2"/>
                <w:szCs w:val="24"/>
                <w:shd w:val="clear" w:color="auto" w:fill="FFFFFF"/>
              </w:rPr>
            </w:pPr>
            <w:r>
              <w:rPr>
                <w:color w:val="000000"/>
                <w:kern w:val="2"/>
                <w:szCs w:val="24"/>
                <w:shd w:val="clear" w:color="auto" w:fill="FFFFFF"/>
              </w:rPr>
              <w:t>5</w:t>
            </w:r>
            <w:r>
              <w:rPr>
                <w:kern w:val="2"/>
                <w:szCs w:val="24"/>
              </w:rPr>
              <w:t xml:space="preserve">.3.3.9. </w:t>
            </w:r>
            <w:r w:rsidRPr="00C661BC">
              <w:rPr>
                <w:kern w:val="2"/>
                <w:szCs w:val="24"/>
                <w:shd w:val="clear" w:color="auto" w:fill="FFFFFF"/>
              </w:rPr>
              <w:t>Susitarimas turi būti sudarytas per 10 darbo dienų nuo Šalies pateikto tinkamo prašymo perskaičiuoti S</w:t>
            </w:r>
            <w:r w:rsidRPr="00C661BC">
              <w:rPr>
                <w:kern w:val="2"/>
                <w:szCs w:val="24"/>
              </w:rPr>
              <w:t xml:space="preserve">utarties </w:t>
            </w:r>
            <w:r w:rsidRPr="00C661BC">
              <w:rPr>
                <w:kern w:val="2"/>
                <w:szCs w:val="24"/>
                <w:shd w:val="clear" w:color="auto" w:fill="FFFFFF"/>
              </w:rPr>
              <w:t>įkainius gavimo dienos.</w:t>
            </w:r>
          </w:p>
          <w:p w14:paraId="7F179DE6" w14:textId="5608BE68" w:rsidR="003F1F85" w:rsidRPr="00E24D84" w:rsidRDefault="003F1F85" w:rsidP="003F1F85">
            <w:pPr>
              <w:rPr>
                <w:kern w:val="2"/>
                <w:szCs w:val="24"/>
              </w:rPr>
            </w:pPr>
            <w:r w:rsidRPr="00C661BC">
              <w:rPr>
                <w:kern w:val="2"/>
                <w:szCs w:val="24"/>
                <w:shd w:val="clear" w:color="auto" w:fill="FFFFFF"/>
              </w:rPr>
              <w:t xml:space="preserve">5.3.3.10. </w:t>
            </w:r>
            <w:r w:rsidRPr="00C661BC">
              <w:rPr>
                <w:kern w:val="2"/>
                <w:szCs w:val="24"/>
                <w:bdr w:val="none" w:sz="0" w:space="0" w:color="auto" w:frame="1"/>
              </w:rPr>
              <w:t>Susitarimu Šalys neturi teisės keisti procedūroje nurodytos tvarkos ar kitų Sutarties nuostatų, išskyrus, jei keitimas atliekamas pagal VPĮ nuostatas.</w:t>
            </w:r>
          </w:p>
        </w:tc>
      </w:tr>
      <w:tr w:rsidR="003F1F85" w14:paraId="73DCB065" w14:textId="77777777" w:rsidTr="001958BD">
        <w:trPr>
          <w:trHeight w:val="300"/>
        </w:trPr>
        <w:tc>
          <w:tcPr>
            <w:tcW w:w="3094" w:type="dxa"/>
            <w:gridSpan w:val="2"/>
          </w:tcPr>
          <w:p w14:paraId="62182923" w14:textId="77777777" w:rsidR="003F1F85" w:rsidRDefault="003F1F85" w:rsidP="003F1F85">
            <w:pPr>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6E41F83A" w14:textId="51738587" w:rsidR="003F1F85" w:rsidRDefault="003F1F85" w:rsidP="003F1F85">
            <w:pPr>
              <w:jc w:val="both"/>
              <w:rPr>
                <w:szCs w:val="24"/>
              </w:rPr>
            </w:pPr>
            <w:r>
              <w:rPr>
                <w:szCs w:val="24"/>
              </w:rPr>
              <w:t>Netaikoma</w:t>
            </w:r>
          </w:p>
        </w:tc>
      </w:tr>
      <w:tr w:rsidR="003F1F85" w14:paraId="666730C3" w14:textId="77777777" w:rsidTr="001958BD">
        <w:trPr>
          <w:trHeight w:val="300"/>
        </w:trPr>
        <w:tc>
          <w:tcPr>
            <w:tcW w:w="3094" w:type="dxa"/>
            <w:gridSpan w:val="2"/>
          </w:tcPr>
          <w:p w14:paraId="7467FF1C" w14:textId="77777777" w:rsidR="003F1F85" w:rsidRDefault="003F1F85" w:rsidP="003F1F85">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7F1F14A0" w14:textId="585A79CA" w:rsidR="003F1F85" w:rsidRDefault="003F1F85" w:rsidP="003F1F85">
            <w:pPr>
              <w:rPr>
                <w:szCs w:val="24"/>
              </w:rPr>
            </w:pPr>
            <w:r>
              <w:rPr>
                <w:kern w:val="2"/>
                <w:szCs w:val="24"/>
              </w:rPr>
              <w:t>Netaikoma</w:t>
            </w:r>
          </w:p>
        </w:tc>
      </w:tr>
      <w:tr w:rsidR="003F1F85" w14:paraId="6916B7BE" w14:textId="77777777" w:rsidTr="001958BD">
        <w:trPr>
          <w:trHeight w:val="300"/>
        </w:trPr>
        <w:tc>
          <w:tcPr>
            <w:tcW w:w="3094" w:type="dxa"/>
            <w:gridSpan w:val="2"/>
          </w:tcPr>
          <w:p w14:paraId="1FC6A5BF" w14:textId="77777777" w:rsidR="003F1F85" w:rsidRDefault="003F1F85" w:rsidP="003F1F85">
            <w:pPr>
              <w:jc w:val="both"/>
              <w:rPr>
                <w:b/>
                <w:kern w:val="2"/>
                <w:szCs w:val="24"/>
              </w:rPr>
            </w:pPr>
            <w:r>
              <w:rPr>
                <w:b/>
                <w:kern w:val="2"/>
                <w:szCs w:val="24"/>
              </w:rPr>
              <w:t>5.5. Atsiskaitymo su Tiekėju terminas ir tvarka</w:t>
            </w:r>
          </w:p>
        </w:tc>
        <w:tc>
          <w:tcPr>
            <w:tcW w:w="6441" w:type="dxa"/>
            <w:gridSpan w:val="2"/>
          </w:tcPr>
          <w:p w14:paraId="556BB3A7" w14:textId="77777777" w:rsidR="003F1F85" w:rsidRPr="00E27C99" w:rsidRDefault="003F1F85" w:rsidP="003F1F85">
            <w:pPr>
              <w:jc w:val="both"/>
              <w:rPr>
                <w:kern w:val="2"/>
                <w:szCs w:val="24"/>
              </w:rPr>
            </w:pPr>
            <w:r>
              <w:rPr>
                <w:kern w:val="2"/>
                <w:szCs w:val="24"/>
              </w:rPr>
              <w:t>Pirkėjas atsiskaito su Tiekėju ne vėliau kaip per 30 kalendorinių dienų nuo Sąskaitos, ataskaitos ir Paslaugų perdavimo–priėmimo akto gavimo dienos.</w:t>
            </w:r>
          </w:p>
          <w:p w14:paraId="4547A877" w14:textId="7222B9E2" w:rsidR="003F1F85" w:rsidRDefault="003F1F85" w:rsidP="003F1F85">
            <w:pPr>
              <w:jc w:val="both"/>
              <w:rPr>
                <w:color w:val="4472C4"/>
                <w:kern w:val="2"/>
                <w:szCs w:val="24"/>
                <w:shd w:val="clear" w:color="auto" w:fill="FFFFFF"/>
              </w:rPr>
            </w:pPr>
            <w:r>
              <w:rPr>
                <w:color w:val="000000"/>
                <w:kern w:val="2"/>
                <w:szCs w:val="24"/>
                <w:shd w:val="clear" w:color="auto" w:fill="FFFFFF"/>
              </w:rPr>
              <w:t xml:space="preserve">Tiekėjas sąskaitą pateikia SABIS: </w:t>
            </w:r>
            <w:r w:rsidRPr="003F1F85">
              <w:rPr>
                <w:color w:val="000000"/>
                <w:kern w:val="2"/>
                <w:szCs w:val="24"/>
                <w:shd w:val="clear" w:color="auto" w:fill="FFFFFF"/>
              </w:rPr>
              <w:t>https://sabis.nbfc.lt/</w:t>
            </w:r>
            <w:r>
              <w:rPr>
                <w:color w:val="000000"/>
                <w:kern w:val="2"/>
                <w:szCs w:val="24"/>
                <w:shd w:val="clear" w:color="auto" w:fill="FFFFFF"/>
              </w:rPr>
              <w:t xml:space="preserve">. </w:t>
            </w:r>
          </w:p>
        </w:tc>
      </w:tr>
      <w:tr w:rsidR="003F1F85" w14:paraId="7B6B8E48" w14:textId="77777777" w:rsidTr="001958BD">
        <w:trPr>
          <w:trHeight w:val="300"/>
        </w:trPr>
        <w:tc>
          <w:tcPr>
            <w:tcW w:w="3094" w:type="dxa"/>
            <w:gridSpan w:val="2"/>
          </w:tcPr>
          <w:p w14:paraId="2793DE0C" w14:textId="77777777" w:rsidR="003F1F85" w:rsidRDefault="003F1F85" w:rsidP="003F1F85">
            <w:pPr>
              <w:rPr>
                <w:b/>
                <w:kern w:val="2"/>
                <w:szCs w:val="24"/>
              </w:rPr>
            </w:pPr>
            <w:r>
              <w:rPr>
                <w:b/>
                <w:kern w:val="2"/>
                <w:szCs w:val="24"/>
              </w:rPr>
              <w:t>5.6. Avansas</w:t>
            </w:r>
          </w:p>
        </w:tc>
        <w:tc>
          <w:tcPr>
            <w:tcW w:w="6441" w:type="dxa"/>
            <w:gridSpan w:val="2"/>
          </w:tcPr>
          <w:p w14:paraId="5155E4C6" w14:textId="43C2F8ED" w:rsidR="003F1F85" w:rsidRDefault="003F1F85" w:rsidP="003F1F85">
            <w:pPr>
              <w:rPr>
                <w:kern w:val="2"/>
                <w:szCs w:val="24"/>
              </w:rPr>
            </w:pPr>
            <w:r>
              <w:rPr>
                <w:kern w:val="2"/>
                <w:szCs w:val="24"/>
              </w:rPr>
              <w:t>Netaikoma</w:t>
            </w:r>
          </w:p>
          <w:p w14:paraId="1A279428" w14:textId="0BAC6F56" w:rsidR="003F1F85" w:rsidRDefault="003F1F85" w:rsidP="003F1F85">
            <w:pPr>
              <w:spacing w:line="259" w:lineRule="auto"/>
              <w:rPr>
                <w:color w:val="000000"/>
                <w:kern w:val="2"/>
                <w:szCs w:val="24"/>
                <w:shd w:val="clear" w:color="auto" w:fill="FFFFFF"/>
              </w:rPr>
            </w:pPr>
          </w:p>
        </w:tc>
      </w:tr>
      <w:tr w:rsidR="003F1F85" w14:paraId="48A0027D" w14:textId="77777777" w:rsidTr="001958BD">
        <w:trPr>
          <w:trHeight w:val="300"/>
        </w:trPr>
        <w:tc>
          <w:tcPr>
            <w:tcW w:w="3094" w:type="dxa"/>
            <w:gridSpan w:val="2"/>
          </w:tcPr>
          <w:p w14:paraId="683E527F" w14:textId="77777777" w:rsidR="003F1F85" w:rsidRDefault="003F1F85" w:rsidP="003F1F85">
            <w:pPr>
              <w:rPr>
                <w:b/>
                <w:kern w:val="2"/>
                <w:szCs w:val="24"/>
              </w:rPr>
            </w:pPr>
            <w:r>
              <w:rPr>
                <w:b/>
                <w:kern w:val="2"/>
                <w:szCs w:val="24"/>
              </w:rPr>
              <w:t>5.7. Avanso užtikrinimas</w:t>
            </w:r>
          </w:p>
        </w:tc>
        <w:tc>
          <w:tcPr>
            <w:tcW w:w="6441" w:type="dxa"/>
            <w:gridSpan w:val="2"/>
          </w:tcPr>
          <w:p w14:paraId="06CEDA79" w14:textId="724996E3" w:rsidR="003F1F85" w:rsidRDefault="003F1F85" w:rsidP="003F1F85">
            <w:pPr>
              <w:rPr>
                <w:kern w:val="2"/>
                <w:szCs w:val="24"/>
              </w:rPr>
            </w:pPr>
            <w:r>
              <w:rPr>
                <w:kern w:val="2"/>
                <w:szCs w:val="24"/>
              </w:rPr>
              <w:t>Netaikoma</w:t>
            </w:r>
          </w:p>
        </w:tc>
      </w:tr>
      <w:tr w:rsidR="003F1F85" w14:paraId="49A1093E" w14:textId="77777777" w:rsidTr="001958BD">
        <w:trPr>
          <w:trHeight w:val="300"/>
        </w:trPr>
        <w:tc>
          <w:tcPr>
            <w:tcW w:w="9535" w:type="dxa"/>
            <w:gridSpan w:val="4"/>
          </w:tcPr>
          <w:p w14:paraId="3D8C4788" w14:textId="77777777" w:rsidR="003F1F85" w:rsidRDefault="003F1F85" w:rsidP="003F1F85">
            <w:pPr>
              <w:jc w:val="center"/>
              <w:rPr>
                <w:b/>
                <w:kern w:val="2"/>
                <w:szCs w:val="24"/>
              </w:rPr>
            </w:pPr>
            <w:r>
              <w:rPr>
                <w:b/>
                <w:kern w:val="2"/>
                <w:szCs w:val="24"/>
              </w:rPr>
              <w:t>6. PASLAUGŲ KOKYBĖ IR GARANTINIAI ĮSIPAREIGOJIMAI</w:t>
            </w:r>
          </w:p>
        </w:tc>
      </w:tr>
      <w:tr w:rsidR="003F1F85" w14:paraId="7B402C25" w14:textId="77777777" w:rsidTr="001958BD">
        <w:trPr>
          <w:trHeight w:val="300"/>
        </w:trPr>
        <w:tc>
          <w:tcPr>
            <w:tcW w:w="3094" w:type="dxa"/>
            <w:gridSpan w:val="2"/>
          </w:tcPr>
          <w:p w14:paraId="41EC6B63" w14:textId="77777777" w:rsidR="003F1F85" w:rsidRDefault="003F1F85" w:rsidP="003F1F85">
            <w:pPr>
              <w:rPr>
                <w:b/>
                <w:kern w:val="2"/>
                <w:szCs w:val="24"/>
              </w:rPr>
            </w:pPr>
            <w:r>
              <w:rPr>
                <w:b/>
                <w:kern w:val="2"/>
                <w:szCs w:val="24"/>
              </w:rPr>
              <w:t>6.1. Garantinis terminas</w:t>
            </w:r>
          </w:p>
        </w:tc>
        <w:tc>
          <w:tcPr>
            <w:tcW w:w="6441" w:type="dxa"/>
            <w:gridSpan w:val="2"/>
          </w:tcPr>
          <w:p w14:paraId="470A8FEC" w14:textId="1013FCE7" w:rsidR="003F1F85" w:rsidRDefault="003F1F85" w:rsidP="003F1F85">
            <w:pPr>
              <w:rPr>
                <w:szCs w:val="24"/>
              </w:rPr>
            </w:pPr>
            <w:r>
              <w:rPr>
                <w:szCs w:val="24"/>
              </w:rPr>
              <w:t>Netaikoma</w:t>
            </w:r>
          </w:p>
        </w:tc>
      </w:tr>
      <w:tr w:rsidR="003F1F85" w14:paraId="7E7F6BBB" w14:textId="77777777" w:rsidTr="001958BD">
        <w:trPr>
          <w:trHeight w:val="300"/>
        </w:trPr>
        <w:tc>
          <w:tcPr>
            <w:tcW w:w="3094" w:type="dxa"/>
            <w:gridSpan w:val="2"/>
          </w:tcPr>
          <w:p w14:paraId="67EA785B" w14:textId="77777777" w:rsidR="003F1F85" w:rsidRDefault="003F1F85" w:rsidP="003F1F85">
            <w:pPr>
              <w:rPr>
                <w:b/>
                <w:kern w:val="2"/>
                <w:szCs w:val="24"/>
              </w:rPr>
            </w:pPr>
            <w:r>
              <w:rPr>
                <w:b/>
                <w:szCs w:val="24"/>
              </w:rPr>
              <w:t>6.2. Terminas Paslaugų trūkumams pašalinti</w:t>
            </w:r>
          </w:p>
        </w:tc>
        <w:tc>
          <w:tcPr>
            <w:tcW w:w="6441" w:type="dxa"/>
            <w:gridSpan w:val="2"/>
          </w:tcPr>
          <w:p w14:paraId="29183113" w14:textId="77777777" w:rsidR="003F1F85" w:rsidRDefault="003F1F85" w:rsidP="003F1F85">
            <w:pPr>
              <w:rPr>
                <w:kern w:val="2"/>
                <w:szCs w:val="24"/>
              </w:rPr>
            </w:pPr>
            <w:r>
              <w:rPr>
                <w:kern w:val="2"/>
                <w:szCs w:val="24"/>
              </w:rPr>
              <w:t>Netaikoma</w:t>
            </w:r>
          </w:p>
          <w:p w14:paraId="7E397D0E" w14:textId="193120BD" w:rsidR="003F1F85" w:rsidRDefault="003F1F85" w:rsidP="003F1F85">
            <w:pPr>
              <w:rPr>
                <w:kern w:val="2"/>
                <w:szCs w:val="24"/>
              </w:rPr>
            </w:pPr>
          </w:p>
        </w:tc>
      </w:tr>
      <w:tr w:rsidR="003F1F85" w14:paraId="165CFC36" w14:textId="77777777" w:rsidTr="001958BD">
        <w:trPr>
          <w:trHeight w:val="300"/>
        </w:trPr>
        <w:tc>
          <w:tcPr>
            <w:tcW w:w="3094" w:type="dxa"/>
            <w:gridSpan w:val="2"/>
          </w:tcPr>
          <w:p w14:paraId="7954E9A1" w14:textId="77777777" w:rsidR="003F1F85" w:rsidRDefault="003F1F85" w:rsidP="003F1F85">
            <w:pPr>
              <w:rPr>
                <w:b/>
                <w:szCs w:val="24"/>
              </w:rPr>
            </w:pPr>
            <w:r>
              <w:rPr>
                <w:b/>
                <w:szCs w:val="24"/>
              </w:rPr>
              <w:t>6.3. Kokybinių kriterijų įgyvendinimo ir tikrinimo tvarka</w:t>
            </w:r>
          </w:p>
        </w:tc>
        <w:tc>
          <w:tcPr>
            <w:tcW w:w="6441" w:type="dxa"/>
            <w:gridSpan w:val="2"/>
          </w:tcPr>
          <w:p w14:paraId="53F9A981" w14:textId="3F1DEB9C" w:rsidR="003F1F85" w:rsidRPr="003F1F85" w:rsidRDefault="00821922" w:rsidP="00821922">
            <w:pPr>
              <w:jc w:val="both"/>
              <w:rPr>
                <w:color w:val="EE0000"/>
                <w:kern w:val="2"/>
                <w:szCs w:val="24"/>
              </w:rPr>
            </w:pPr>
            <w:r w:rsidRPr="00821922">
              <w:rPr>
                <w:color w:val="EE0000"/>
                <w:kern w:val="2"/>
                <w:szCs w:val="24"/>
              </w:rPr>
              <w:t>Tiekėjas įsipareigoja visą Sutarties galiojimo laikotarpį užtikrinti, kad paskelbtų publikacijų matomumas portalo viršutinėje dalyje (pirmajame ekrano trečdalyje) bus </w:t>
            </w:r>
            <w:r w:rsidRPr="00821922">
              <w:rPr>
                <w:b/>
                <w:bCs/>
                <w:color w:val="EE0000"/>
                <w:kern w:val="2"/>
                <w:szCs w:val="24"/>
              </w:rPr>
              <w:t>ne trumpesnis</w:t>
            </w:r>
            <w:r w:rsidRPr="00821922">
              <w:rPr>
                <w:color w:val="EE0000"/>
                <w:kern w:val="2"/>
                <w:szCs w:val="24"/>
              </w:rPr>
              <w:t xml:space="preserve"> kaip .... val. </w:t>
            </w:r>
            <w:r w:rsidR="003F1F85">
              <w:rPr>
                <w:color w:val="EE0000"/>
                <w:sz w:val="22"/>
                <w:szCs w:val="22"/>
              </w:rPr>
              <w:t>(įrašomas Tiekėjo pasiūlyme nurodytas valandų skaičius (T).</w:t>
            </w:r>
          </w:p>
          <w:p w14:paraId="2BE8A05E" w14:textId="7C371420" w:rsidR="003F1F85" w:rsidRPr="00FB1B4E" w:rsidRDefault="003F1F85" w:rsidP="00821922">
            <w:pPr>
              <w:jc w:val="both"/>
              <w:rPr>
                <w:kern w:val="2"/>
                <w:szCs w:val="24"/>
                <w:highlight w:val="yellow"/>
              </w:rPr>
            </w:pPr>
          </w:p>
        </w:tc>
      </w:tr>
      <w:tr w:rsidR="003F1F85" w14:paraId="3FD9B062" w14:textId="77777777" w:rsidTr="001958BD">
        <w:trPr>
          <w:trHeight w:val="300"/>
        </w:trPr>
        <w:tc>
          <w:tcPr>
            <w:tcW w:w="9535" w:type="dxa"/>
            <w:gridSpan w:val="4"/>
          </w:tcPr>
          <w:p w14:paraId="084450BA" w14:textId="77777777" w:rsidR="003F1F85" w:rsidRDefault="003F1F85" w:rsidP="003F1F85">
            <w:pPr>
              <w:jc w:val="center"/>
              <w:rPr>
                <w:b/>
                <w:kern w:val="2"/>
                <w:szCs w:val="24"/>
              </w:rPr>
            </w:pPr>
            <w:r>
              <w:rPr>
                <w:b/>
                <w:kern w:val="2"/>
                <w:szCs w:val="24"/>
              </w:rPr>
              <w:t>7. SUTARTIES VYKDYMUI PASITELKIAMI SUBTIEKĖJAI IR (AR) SPECIALISTAI</w:t>
            </w:r>
          </w:p>
        </w:tc>
      </w:tr>
      <w:tr w:rsidR="003F1F85" w14:paraId="63017DB4" w14:textId="77777777" w:rsidTr="001958BD">
        <w:trPr>
          <w:trHeight w:val="300"/>
        </w:trPr>
        <w:tc>
          <w:tcPr>
            <w:tcW w:w="3094" w:type="dxa"/>
            <w:gridSpan w:val="2"/>
          </w:tcPr>
          <w:p w14:paraId="1D507E03" w14:textId="77777777" w:rsidR="003F1F85" w:rsidRDefault="003F1F85" w:rsidP="003F1F85">
            <w:pPr>
              <w:rPr>
                <w:b/>
                <w:bCs/>
                <w:kern w:val="2"/>
                <w:szCs w:val="24"/>
              </w:rPr>
            </w:pPr>
            <w:r>
              <w:rPr>
                <w:b/>
                <w:bCs/>
                <w:kern w:val="2"/>
                <w:szCs w:val="24"/>
              </w:rPr>
              <w:t>7.1. Sutarties vykdymui pasitelkiami subtiekėjai ir (ar) specialistai</w:t>
            </w:r>
          </w:p>
        </w:tc>
        <w:tc>
          <w:tcPr>
            <w:tcW w:w="6441" w:type="dxa"/>
            <w:gridSpan w:val="2"/>
          </w:tcPr>
          <w:p w14:paraId="16374FEA" w14:textId="016461EE" w:rsidR="003F1F85" w:rsidRDefault="003F1F85" w:rsidP="003F1F85">
            <w:pPr>
              <w:rPr>
                <w:b/>
                <w:kern w:val="2"/>
                <w:szCs w:val="24"/>
              </w:rPr>
            </w:pPr>
            <w:r>
              <w:rPr>
                <w:kern w:val="2"/>
                <w:szCs w:val="24"/>
              </w:rPr>
              <w:t>Sutarties vykdymui pasitelkiami subtiekėjai yra nurodyti Sutarties priede Nr. 3 „Sutarties vykdymui pasitelkiami subtiekėjai“</w:t>
            </w:r>
          </w:p>
        </w:tc>
      </w:tr>
      <w:tr w:rsidR="003F1F85" w14:paraId="7CFCB674" w14:textId="77777777" w:rsidTr="001958BD">
        <w:trPr>
          <w:trHeight w:val="300"/>
        </w:trPr>
        <w:tc>
          <w:tcPr>
            <w:tcW w:w="9535" w:type="dxa"/>
            <w:gridSpan w:val="4"/>
          </w:tcPr>
          <w:p w14:paraId="4B404DFD" w14:textId="77777777" w:rsidR="003F1F85" w:rsidRDefault="003F1F85" w:rsidP="003F1F85">
            <w:pPr>
              <w:jc w:val="center"/>
              <w:rPr>
                <w:b/>
                <w:kern w:val="2"/>
                <w:szCs w:val="24"/>
              </w:rPr>
            </w:pPr>
            <w:r>
              <w:rPr>
                <w:b/>
                <w:kern w:val="2"/>
                <w:szCs w:val="24"/>
              </w:rPr>
              <w:t>8. PRIEVOLIŲ PAGAL SUTARTĮ ĮVYKDYMO UŽTIKRINIMAS</w:t>
            </w:r>
          </w:p>
        </w:tc>
      </w:tr>
      <w:tr w:rsidR="003F1F85" w14:paraId="2F2B68D7" w14:textId="77777777" w:rsidTr="001958BD">
        <w:trPr>
          <w:trHeight w:val="300"/>
        </w:trPr>
        <w:tc>
          <w:tcPr>
            <w:tcW w:w="3094" w:type="dxa"/>
            <w:gridSpan w:val="2"/>
          </w:tcPr>
          <w:p w14:paraId="05F06E4A" w14:textId="77777777" w:rsidR="003F1F85" w:rsidRDefault="003F1F85" w:rsidP="003F1F85">
            <w:pPr>
              <w:rPr>
                <w:b/>
                <w:kern w:val="2"/>
                <w:szCs w:val="24"/>
              </w:rPr>
            </w:pPr>
            <w:r>
              <w:rPr>
                <w:b/>
                <w:kern w:val="2"/>
                <w:szCs w:val="24"/>
              </w:rPr>
              <w:t>8.1. Prievolių pagal Sutartį įvykdymo užtikrinimas</w:t>
            </w:r>
          </w:p>
        </w:tc>
        <w:tc>
          <w:tcPr>
            <w:tcW w:w="6441" w:type="dxa"/>
            <w:gridSpan w:val="2"/>
          </w:tcPr>
          <w:p w14:paraId="510E8974" w14:textId="77777777" w:rsidR="003F1F85" w:rsidRDefault="003F1F85" w:rsidP="003F1F85">
            <w:pPr>
              <w:rPr>
                <w:kern w:val="2"/>
                <w:szCs w:val="24"/>
              </w:rPr>
            </w:pPr>
            <w:r>
              <w:rPr>
                <w:kern w:val="2"/>
                <w:szCs w:val="24"/>
              </w:rPr>
              <w:t>Prievolių pagal Sutartį įvykdymas užtikrinamas:</w:t>
            </w:r>
          </w:p>
          <w:p w14:paraId="509CEC8B" w14:textId="35BC0FAB" w:rsidR="003F1F85" w:rsidRDefault="003F1F85" w:rsidP="003F1F85">
            <w:pPr>
              <w:rPr>
                <w:kern w:val="2"/>
                <w:szCs w:val="24"/>
              </w:rPr>
            </w:pPr>
            <w:r>
              <w:rPr>
                <w:kern w:val="2"/>
                <w:szCs w:val="24"/>
              </w:rPr>
              <w:t>Netesybomis (delspinigiais, bauda).</w:t>
            </w:r>
          </w:p>
        </w:tc>
      </w:tr>
      <w:tr w:rsidR="003F1F85" w14:paraId="457CD96F" w14:textId="77777777" w:rsidTr="001958BD">
        <w:trPr>
          <w:trHeight w:val="300"/>
        </w:trPr>
        <w:tc>
          <w:tcPr>
            <w:tcW w:w="3094" w:type="dxa"/>
            <w:gridSpan w:val="2"/>
          </w:tcPr>
          <w:p w14:paraId="2F61B980" w14:textId="77777777" w:rsidR="003F1F85" w:rsidRDefault="003F1F85" w:rsidP="003F1F85">
            <w:pPr>
              <w:rPr>
                <w:b/>
                <w:kern w:val="2"/>
                <w:szCs w:val="24"/>
              </w:rPr>
            </w:pPr>
            <w:r>
              <w:rPr>
                <w:b/>
                <w:kern w:val="2"/>
                <w:szCs w:val="24"/>
              </w:rPr>
              <w:t>8.2 Sutarties įvykdymo užtikrinimo galiojimo terminas</w:t>
            </w:r>
          </w:p>
        </w:tc>
        <w:tc>
          <w:tcPr>
            <w:tcW w:w="6441" w:type="dxa"/>
            <w:gridSpan w:val="2"/>
          </w:tcPr>
          <w:p w14:paraId="53164295" w14:textId="77777777" w:rsidR="003F1F85" w:rsidRDefault="003F1F85" w:rsidP="003F1F85">
            <w:pPr>
              <w:rPr>
                <w:kern w:val="2"/>
                <w:szCs w:val="24"/>
              </w:rPr>
            </w:pPr>
            <w:r>
              <w:rPr>
                <w:kern w:val="2"/>
                <w:szCs w:val="24"/>
              </w:rPr>
              <w:t>Netaikoma</w:t>
            </w:r>
          </w:p>
          <w:p w14:paraId="786E95FC" w14:textId="6E452F07" w:rsidR="003F1F85" w:rsidRDefault="003F1F85" w:rsidP="003F1F85">
            <w:pPr>
              <w:rPr>
                <w:kern w:val="2"/>
                <w:szCs w:val="24"/>
              </w:rPr>
            </w:pPr>
          </w:p>
        </w:tc>
      </w:tr>
      <w:tr w:rsidR="003F1F85" w14:paraId="74D3820B" w14:textId="77777777" w:rsidTr="001958BD">
        <w:trPr>
          <w:trHeight w:val="300"/>
        </w:trPr>
        <w:tc>
          <w:tcPr>
            <w:tcW w:w="3094" w:type="dxa"/>
            <w:gridSpan w:val="2"/>
          </w:tcPr>
          <w:p w14:paraId="61AE5EF3" w14:textId="77777777" w:rsidR="003F1F85" w:rsidRDefault="003F1F85" w:rsidP="003F1F85">
            <w:pPr>
              <w:rPr>
                <w:b/>
                <w:kern w:val="2"/>
                <w:szCs w:val="24"/>
              </w:rPr>
            </w:pPr>
            <w:r>
              <w:rPr>
                <w:b/>
                <w:kern w:val="2"/>
                <w:szCs w:val="24"/>
              </w:rPr>
              <w:t>8.3. Sutarties įvykdymo užtikrinimo pateikimas</w:t>
            </w:r>
          </w:p>
        </w:tc>
        <w:tc>
          <w:tcPr>
            <w:tcW w:w="6441" w:type="dxa"/>
            <w:gridSpan w:val="2"/>
          </w:tcPr>
          <w:p w14:paraId="797D7221" w14:textId="77777777" w:rsidR="003F1F85" w:rsidRDefault="003F1F85" w:rsidP="003F1F85">
            <w:pPr>
              <w:rPr>
                <w:kern w:val="2"/>
                <w:szCs w:val="24"/>
              </w:rPr>
            </w:pPr>
            <w:r>
              <w:rPr>
                <w:kern w:val="2"/>
                <w:szCs w:val="24"/>
              </w:rPr>
              <w:t>Netaikoma</w:t>
            </w:r>
          </w:p>
          <w:p w14:paraId="5C9064BB" w14:textId="77777777" w:rsidR="003F1F85" w:rsidRDefault="003F1F85" w:rsidP="003F1F85">
            <w:pPr>
              <w:rPr>
                <w:kern w:val="2"/>
                <w:szCs w:val="24"/>
              </w:rPr>
            </w:pPr>
          </w:p>
          <w:p w14:paraId="1BAA7191" w14:textId="6F2A1BEC" w:rsidR="003F1F85" w:rsidRDefault="003F1F85" w:rsidP="003F1F85">
            <w:pPr>
              <w:rPr>
                <w:szCs w:val="24"/>
              </w:rPr>
            </w:pPr>
          </w:p>
        </w:tc>
      </w:tr>
      <w:tr w:rsidR="003F1F85" w14:paraId="78331795" w14:textId="77777777" w:rsidTr="001958BD">
        <w:trPr>
          <w:trHeight w:val="300"/>
        </w:trPr>
        <w:tc>
          <w:tcPr>
            <w:tcW w:w="9535" w:type="dxa"/>
            <w:gridSpan w:val="4"/>
          </w:tcPr>
          <w:p w14:paraId="7130CCF0" w14:textId="77777777" w:rsidR="003F1F85" w:rsidRDefault="003F1F85" w:rsidP="003F1F85">
            <w:pPr>
              <w:jc w:val="center"/>
              <w:rPr>
                <w:b/>
                <w:kern w:val="2"/>
                <w:szCs w:val="24"/>
              </w:rPr>
            </w:pPr>
            <w:r>
              <w:rPr>
                <w:b/>
                <w:kern w:val="2"/>
                <w:szCs w:val="24"/>
              </w:rPr>
              <w:t>9. ŠALIŲ ATSAKOMYBĖ</w:t>
            </w:r>
          </w:p>
        </w:tc>
      </w:tr>
      <w:tr w:rsidR="003F1F85" w14:paraId="649E17C4" w14:textId="77777777" w:rsidTr="001958BD">
        <w:trPr>
          <w:trHeight w:val="300"/>
        </w:trPr>
        <w:tc>
          <w:tcPr>
            <w:tcW w:w="3094" w:type="dxa"/>
            <w:gridSpan w:val="2"/>
          </w:tcPr>
          <w:p w14:paraId="5B1CADD5" w14:textId="77777777" w:rsidR="003F1F85" w:rsidRDefault="003F1F85" w:rsidP="003F1F85">
            <w:pPr>
              <w:rPr>
                <w:b/>
                <w:kern w:val="2"/>
                <w:szCs w:val="24"/>
              </w:rPr>
            </w:pPr>
            <w:r>
              <w:rPr>
                <w:b/>
                <w:kern w:val="2"/>
                <w:szCs w:val="24"/>
              </w:rPr>
              <w:t>9.1. Pirkėjui taikomos netesybos už mokėjimų pagal Sutartį vėlavimą</w:t>
            </w:r>
          </w:p>
        </w:tc>
        <w:tc>
          <w:tcPr>
            <w:tcW w:w="6441" w:type="dxa"/>
            <w:gridSpan w:val="2"/>
          </w:tcPr>
          <w:p w14:paraId="43A323B8" w14:textId="29F27473" w:rsidR="003F1F85" w:rsidRDefault="003F1F85" w:rsidP="003F1F85">
            <w:pPr>
              <w:spacing w:line="259" w:lineRule="auto"/>
              <w:rPr>
                <w:color w:val="000000"/>
                <w:kern w:val="2"/>
                <w:szCs w:val="24"/>
              </w:rPr>
            </w:pPr>
            <w:r>
              <w:rPr>
                <w:color w:val="000000"/>
                <w:kern w:val="2"/>
                <w:szCs w:val="24"/>
              </w:rPr>
              <w:t xml:space="preserve">9.1.1. Jei Pirkėjas, gavęs tinkamai pateiktą ir užpildytą Sąskaitą, uždelsia atsiskaityti už tinkamai Tiekėjo suteiktas kokybiškas Paslaugas per Sutartyje nurodytą terminą, Tiekėjas nuo kitos nei nustatytas terminas dienos skaičiuoja Pirkėjui </w:t>
            </w:r>
            <w:r w:rsidRPr="00684EEC">
              <w:rPr>
                <w:rFonts w:eastAsia="Calibri"/>
                <w:szCs w:val="24"/>
              </w:rPr>
              <w:t>0,0</w:t>
            </w:r>
            <w:r>
              <w:rPr>
                <w:rFonts w:eastAsia="Calibri"/>
                <w:szCs w:val="24"/>
              </w:rPr>
              <w:t>2</w:t>
            </w:r>
            <w:r w:rsidRPr="00684EEC">
              <w:rPr>
                <w:rFonts w:eastAsia="Calibri"/>
                <w:szCs w:val="24"/>
              </w:rPr>
              <w:t xml:space="preserve"> (</w:t>
            </w:r>
            <w:r>
              <w:rPr>
                <w:rFonts w:eastAsia="Calibri"/>
                <w:szCs w:val="24"/>
              </w:rPr>
              <w:t>dviej</w:t>
            </w:r>
            <w:r w:rsidRPr="00684EEC">
              <w:rPr>
                <w:rFonts w:eastAsia="Calibri"/>
                <w:szCs w:val="24"/>
              </w:rPr>
              <w:t xml:space="preserve">ų šimtųjų) </w:t>
            </w:r>
            <w:r w:rsidRPr="00E55A7C">
              <w:rPr>
                <w:bCs/>
                <w:kern w:val="2"/>
                <w:szCs w:val="24"/>
              </w:rPr>
              <w:t>procento dydžio delspinigius nuo neapmokėtos sumos be PVM už kiekvieną vėlavimo dieną</w:t>
            </w:r>
            <w:r w:rsidRPr="0013274E">
              <w:rPr>
                <w:kern w:val="2"/>
                <w:szCs w:val="24"/>
              </w:rPr>
              <w:t>.</w:t>
            </w:r>
          </w:p>
        </w:tc>
      </w:tr>
      <w:tr w:rsidR="003F1F85" w14:paraId="5E65F3E4" w14:textId="77777777" w:rsidTr="001958BD">
        <w:trPr>
          <w:trHeight w:val="300"/>
        </w:trPr>
        <w:tc>
          <w:tcPr>
            <w:tcW w:w="3094" w:type="dxa"/>
            <w:gridSpan w:val="2"/>
          </w:tcPr>
          <w:p w14:paraId="2002B6D0" w14:textId="77777777" w:rsidR="003F1F85" w:rsidRDefault="003F1F85" w:rsidP="003F1F85">
            <w:pPr>
              <w:rPr>
                <w:b/>
                <w:kern w:val="2"/>
                <w:szCs w:val="24"/>
              </w:rPr>
            </w:pPr>
            <w:r>
              <w:rPr>
                <w:b/>
                <w:szCs w:val="24"/>
              </w:rPr>
              <w:t>9.2. Tiekėjui taikomos netesybos</w:t>
            </w:r>
          </w:p>
        </w:tc>
        <w:tc>
          <w:tcPr>
            <w:tcW w:w="6441" w:type="dxa"/>
            <w:gridSpan w:val="2"/>
          </w:tcPr>
          <w:p w14:paraId="659346B1" w14:textId="77777777" w:rsidR="003F1F85" w:rsidRPr="00E55A7C" w:rsidRDefault="003F1F85" w:rsidP="003F1F85">
            <w:pPr>
              <w:jc w:val="both"/>
            </w:pPr>
            <w:r w:rsidRPr="63FC7176">
              <w:rPr>
                <w:lang w:val="lt"/>
              </w:rPr>
              <w:t xml:space="preserve">9.2.1. Jeigu Tiekėjas vėluoja atlikti užsakymą užsakymų pateikimo ir įvykdymo tvarkoje nustatytais terminais arba nevykdo kitų sutartinių įsipareigojimų, Pirkėjas nuo kitos nei nustatytas terminas dienos Tiekėjui skaičiuoja 0,02 (dvi šimtosios) procento  dydžio delspinigius už kiekvieną uždelstą dieną nuo Pradinės Sutarties </w:t>
            </w:r>
            <w:r>
              <w:rPr>
                <w:lang w:val="lt"/>
              </w:rPr>
              <w:t>vertės</w:t>
            </w:r>
            <w:r w:rsidRPr="63FC7176">
              <w:rPr>
                <w:lang w:val="lt"/>
              </w:rPr>
              <w:t xml:space="preserve"> be PVM.</w:t>
            </w:r>
          </w:p>
          <w:p w14:paraId="5E0BDFAC" w14:textId="77777777" w:rsidR="003F1F85" w:rsidRPr="00E55A7C" w:rsidRDefault="003F1F85" w:rsidP="003F1F85">
            <w:pPr>
              <w:jc w:val="both"/>
            </w:pPr>
            <w:r w:rsidRPr="02D0D226">
              <w:rPr>
                <w:lang w:val="lt"/>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7D4515E5" w14:textId="0890AE7E" w:rsidR="003F1F85" w:rsidRDefault="003F1F85" w:rsidP="003F1F85">
            <w:pPr>
              <w:rPr>
                <w:b/>
                <w:kern w:val="2"/>
                <w:szCs w:val="24"/>
              </w:rPr>
            </w:pPr>
            <w:r w:rsidRPr="00E55A7C">
              <w:rPr>
                <w:kern w:val="2"/>
              </w:rPr>
              <w:t>9.2.3. Tiekėjas privalo sumokėti Pirkėjui netesybas per 5 (penkios) darbo</w:t>
            </w:r>
            <w:r w:rsidRPr="00E55A7C">
              <w:rPr>
                <w:bCs/>
                <w:kern w:val="2"/>
                <w:szCs w:val="24"/>
              </w:rPr>
              <w:t xml:space="preserve"> </w:t>
            </w:r>
            <w:r w:rsidRPr="00E55A7C">
              <w:rPr>
                <w:kern w:val="2"/>
              </w:rPr>
              <w:t xml:space="preserve">dienas nuo Pirkėjo pareikalavimo, jeigu netesybų suma nėra </w:t>
            </w:r>
            <w:r w:rsidRPr="00E55A7C">
              <w:t>išskaitoma iš Tiekėjui mokėtinos sumos.</w:t>
            </w:r>
          </w:p>
        </w:tc>
      </w:tr>
      <w:tr w:rsidR="003F1F85" w14:paraId="2B408A01" w14:textId="77777777" w:rsidTr="001958BD">
        <w:trPr>
          <w:trHeight w:val="300"/>
        </w:trPr>
        <w:tc>
          <w:tcPr>
            <w:tcW w:w="3094" w:type="dxa"/>
            <w:gridSpan w:val="2"/>
          </w:tcPr>
          <w:p w14:paraId="084A5BDB" w14:textId="77777777" w:rsidR="003F1F85" w:rsidRDefault="003F1F85" w:rsidP="003F1F85">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00E1B1C1" w14:textId="77777777" w:rsidR="003F1F85" w:rsidRPr="00A61C26" w:rsidRDefault="003F1F85" w:rsidP="003F1F85">
            <w:pPr>
              <w:rPr>
                <w:bCs/>
                <w:kern w:val="2"/>
                <w:szCs w:val="24"/>
              </w:rPr>
            </w:pPr>
            <w:r w:rsidRPr="00A61C26">
              <w:rPr>
                <w:bCs/>
                <w:kern w:val="2"/>
                <w:szCs w:val="24"/>
              </w:rPr>
              <w:t xml:space="preserve">9.3.1. Nutraukus Sutartį dėl esminio Sutarties pažeidimo, mokama </w:t>
            </w:r>
            <w:r w:rsidRPr="00A66CC3">
              <w:rPr>
                <w:color w:val="000000" w:themeColor="text1"/>
                <w:szCs w:val="24"/>
                <w:lang w:val="pt-BR"/>
              </w:rPr>
              <w:t xml:space="preserve">5 proc. </w:t>
            </w:r>
            <w:r w:rsidRPr="00A66CC3">
              <w:rPr>
                <w:color w:val="000000" w:themeColor="text1"/>
                <w:szCs w:val="24"/>
              </w:rPr>
              <w:t>Bauda nuo Pradinės sutarties vertės.</w:t>
            </w:r>
          </w:p>
          <w:p w14:paraId="6D6CF26E" w14:textId="3C653635" w:rsidR="003F1F85" w:rsidRPr="00A61C26" w:rsidRDefault="003F1F85" w:rsidP="003F1F85">
            <w:pPr>
              <w:rPr>
                <w:bCs/>
                <w:kern w:val="2"/>
                <w:szCs w:val="24"/>
              </w:rPr>
            </w:pPr>
            <w:r w:rsidRPr="00A61C26">
              <w:rPr>
                <w:bCs/>
                <w:kern w:val="2"/>
                <w:szCs w:val="24"/>
              </w:rPr>
              <w:t xml:space="preserve">9.3.2. </w:t>
            </w:r>
            <w:r w:rsidRPr="00A61C26">
              <w:rPr>
                <w:bCs/>
                <w:szCs w:val="24"/>
              </w:rPr>
              <w:t>Nepagrįstai nutraukus Sutarties vykdymą ne Sutartyje nustatyta tvarka, mokama</w:t>
            </w:r>
            <w:r w:rsidRPr="00A61C26">
              <w:rPr>
                <w:bCs/>
                <w:kern w:val="2"/>
                <w:szCs w:val="24"/>
              </w:rPr>
              <w:t xml:space="preserve"> </w:t>
            </w:r>
            <w:r w:rsidRPr="00F01FFB">
              <w:rPr>
                <w:color w:val="000000" w:themeColor="text1"/>
                <w:szCs w:val="24"/>
              </w:rPr>
              <w:t xml:space="preserve">5 proc. </w:t>
            </w:r>
            <w:r w:rsidR="00F01FFB">
              <w:rPr>
                <w:color w:val="000000" w:themeColor="text1"/>
                <w:szCs w:val="24"/>
              </w:rPr>
              <w:t>b</w:t>
            </w:r>
            <w:r w:rsidRPr="00A66CC3">
              <w:rPr>
                <w:color w:val="000000" w:themeColor="text1"/>
                <w:szCs w:val="24"/>
              </w:rPr>
              <w:t>auda nuo Pradinės sutarties vertės.</w:t>
            </w:r>
          </w:p>
          <w:p w14:paraId="3EF07EE2" w14:textId="3182C58E" w:rsidR="003F1F85" w:rsidRDefault="003F1F85" w:rsidP="003F1F85">
            <w:pPr>
              <w:rPr>
                <w:kern w:val="2"/>
                <w:szCs w:val="24"/>
              </w:rPr>
            </w:pPr>
          </w:p>
        </w:tc>
      </w:tr>
      <w:tr w:rsidR="003F1F85" w14:paraId="16BFF200" w14:textId="77777777" w:rsidTr="001958BD">
        <w:trPr>
          <w:trHeight w:val="300"/>
        </w:trPr>
        <w:tc>
          <w:tcPr>
            <w:tcW w:w="3094" w:type="dxa"/>
            <w:gridSpan w:val="2"/>
          </w:tcPr>
          <w:p w14:paraId="65FB2366" w14:textId="77777777" w:rsidR="003F1F85" w:rsidRDefault="003F1F85" w:rsidP="003F1F85">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1BFB678B" w14:textId="079D6472" w:rsidR="003F1F85" w:rsidRDefault="003F1F85" w:rsidP="003F1F85">
            <w:pPr>
              <w:rPr>
                <w:kern w:val="2"/>
                <w:szCs w:val="24"/>
              </w:rPr>
            </w:pPr>
            <w:r>
              <w:rPr>
                <w:kern w:val="2"/>
                <w:szCs w:val="24"/>
              </w:rPr>
              <w:t xml:space="preserve">500 Eur už kiekvieną pažeidimo atvejį. </w:t>
            </w:r>
          </w:p>
        </w:tc>
      </w:tr>
      <w:tr w:rsidR="003F1F85" w14:paraId="23659B09" w14:textId="77777777" w:rsidTr="001958BD">
        <w:trPr>
          <w:trHeight w:val="300"/>
        </w:trPr>
        <w:tc>
          <w:tcPr>
            <w:tcW w:w="3094" w:type="dxa"/>
            <w:gridSpan w:val="2"/>
          </w:tcPr>
          <w:p w14:paraId="5CB3ADCF" w14:textId="77777777" w:rsidR="003F1F85" w:rsidRDefault="003F1F85" w:rsidP="003F1F85">
            <w:pPr>
              <w:rPr>
                <w:b/>
                <w:kern w:val="2"/>
                <w:szCs w:val="24"/>
              </w:rPr>
            </w:pPr>
            <w:r>
              <w:rPr>
                <w:b/>
                <w:kern w:val="2"/>
                <w:szCs w:val="24"/>
              </w:rPr>
              <w:t>9.5. Tiekėjui taikomos baudos dėl aplinkosauginių ir (arba) socialinių kriterijų nesilaikymo</w:t>
            </w:r>
          </w:p>
        </w:tc>
        <w:tc>
          <w:tcPr>
            <w:tcW w:w="6441" w:type="dxa"/>
            <w:gridSpan w:val="2"/>
          </w:tcPr>
          <w:p w14:paraId="3C231972" w14:textId="77777777" w:rsidR="003F1F85" w:rsidRDefault="003F1F85" w:rsidP="003F1F85">
            <w:pPr>
              <w:rPr>
                <w:color w:val="000000"/>
                <w:kern w:val="2"/>
                <w:szCs w:val="24"/>
              </w:rPr>
            </w:pPr>
            <w:r>
              <w:rPr>
                <w:color w:val="000000"/>
                <w:kern w:val="2"/>
                <w:szCs w:val="24"/>
              </w:rPr>
              <w:t>Netaikoma</w:t>
            </w:r>
          </w:p>
          <w:p w14:paraId="2993EE73" w14:textId="77777777" w:rsidR="003F1F85" w:rsidRDefault="003F1F85" w:rsidP="003F1F85">
            <w:pPr>
              <w:rPr>
                <w:kern w:val="2"/>
                <w:szCs w:val="24"/>
              </w:rPr>
            </w:pPr>
          </w:p>
          <w:p w14:paraId="44A25A0E" w14:textId="1B1A8705" w:rsidR="003F1F85" w:rsidRDefault="003F1F85" w:rsidP="003F1F85">
            <w:pPr>
              <w:rPr>
                <w:color w:val="4472C4"/>
                <w:kern w:val="2"/>
                <w:szCs w:val="24"/>
              </w:rPr>
            </w:pPr>
          </w:p>
        </w:tc>
      </w:tr>
      <w:tr w:rsidR="003F1F85" w14:paraId="6D9DF829" w14:textId="77777777" w:rsidTr="001958BD">
        <w:trPr>
          <w:trHeight w:val="300"/>
        </w:trPr>
        <w:tc>
          <w:tcPr>
            <w:tcW w:w="3094" w:type="dxa"/>
            <w:gridSpan w:val="2"/>
          </w:tcPr>
          <w:p w14:paraId="0BF97AD8" w14:textId="77777777" w:rsidR="003F1F85" w:rsidRDefault="003F1F85" w:rsidP="003F1F85">
            <w:pPr>
              <w:rPr>
                <w:b/>
                <w:kern w:val="2"/>
                <w:szCs w:val="24"/>
              </w:rPr>
            </w:pPr>
            <w:r>
              <w:rPr>
                <w:b/>
                <w:kern w:val="2"/>
                <w:szCs w:val="24"/>
              </w:rPr>
              <w:t>9.6. Tiekėjui / Pirkėjui taikoma bauda dėl konfidencialumo reikalavimų nesilaikymo</w:t>
            </w:r>
          </w:p>
        </w:tc>
        <w:tc>
          <w:tcPr>
            <w:tcW w:w="6441" w:type="dxa"/>
            <w:gridSpan w:val="2"/>
          </w:tcPr>
          <w:p w14:paraId="5696ADFF" w14:textId="2B2F88EC" w:rsidR="003F1F85" w:rsidRDefault="003F1F85" w:rsidP="003F1F85">
            <w:pPr>
              <w:rPr>
                <w:color w:val="4472C4"/>
                <w:kern w:val="2"/>
                <w:szCs w:val="24"/>
              </w:rPr>
            </w:pPr>
            <w:r>
              <w:rPr>
                <w:kern w:val="2"/>
                <w:szCs w:val="24"/>
              </w:rPr>
              <w:t>100 Eur už konfidencialumo reikalavimų nesilaikymą.</w:t>
            </w:r>
          </w:p>
        </w:tc>
      </w:tr>
      <w:tr w:rsidR="003F1F85" w14:paraId="13DE5D3A" w14:textId="77777777" w:rsidTr="001958BD">
        <w:trPr>
          <w:trHeight w:val="300"/>
        </w:trPr>
        <w:tc>
          <w:tcPr>
            <w:tcW w:w="3094" w:type="dxa"/>
            <w:gridSpan w:val="2"/>
          </w:tcPr>
          <w:p w14:paraId="604625A5" w14:textId="77777777" w:rsidR="003F1F85" w:rsidRDefault="003F1F85" w:rsidP="003F1F85">
            <w:pPr>
              <w:rPr>
                <w:b/>
                <w:kern w:val="2"/>
                <w:szCs w:val="24"/>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gridSpan w:val="2"/>
          </w:tcPr>
          <w:p w14:paraId="695C4560" w14:textId="1E553AE1" w:rsidR="003F1F85" w:rsidRDefault="00F01FFB" w:rsidP="00F01FFB">
            <w:pPr>
              <w:jc w:val="both"/>
              <w:rPr>
                <w:color w:val="4472C4"/>
                <w:kern w:val="2"/>
                <w:szCs w:val="24"/>
              </w:rPr>
            </w:pPr>
            <w:r w:rsidRPr="00F01FFB">
              <w:rPr>
                <w:color w:val="EE0000"/>
                <w:kern w:val="2"/>
                <w:szCs w:val="24"/>
              </w:rPr>
              <w:t xml:space="preserve">Už kiekvieną kalendorinę dieną, kai neužtikrinami pirkimo dokumentuose nustatyti </w:t>
            </w:r>
            <w:r>
              <w:rPr>
                <w:color w:val="EE0000"/>
                <w:kern w:val="2"/>
                <w:szCs w:val="24"/>
              </w:rPr>
              <w:t>K</w:t>
            </w:r>
            <w:r w:rsidRPr="00F01FFB">
              <w:rPr>
                <w:color w:val="EE0000"/>
                <w:kern w:val="2"/>
                <w:szCs w:val="24"/>
              </w:rPr>
              <w:t>okybiniai kriterijai, Tiekėjui skiriama 100 Eur bauda.</w:t>
            </w:r>
          </w:p>
        </w:tc>
      </w:tr>
      <w:tr w:rsidR="003F1F85" w14:paraId="7154D97F" w14:textId="77777777" w:rsidTr="001958BD">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54AB3C62" w14:textId="77777777" w:rsidR="003F1F85" w:rsidRDefault="003F1F85" w:rsidP="003F1F85">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1737EDDE" w14:textId="77777777" w:rsidR="003F1F85" w:rsidRDefault="003F1F85" w:rsidP="003F1F85">
            <w:pPr>
              <w:rPr>
                <w:kern w:val="2"/>
                <w:szCs w:val="24"/>
              </w:rPr>
            </w:pPr>
            <w:r>
              <w:rPr>
                <w:kern w:val="2"/>
                <w:szCs w:val="24"/>
              </w:rPr>
              <w:t>Netaikoma</w:t>
            </w:r>
          </w:p>
          <w:p w14:paraId="57AD1E63" w14:textId="77777777" w:rsidR="003F1F85" w:rsidRPr="00B62D0A" w:rsidRDefault="003F1F85" w:rsidP="003F1F85">
            <w:pPr>
              <w:rPr>
                <w:szCs w:val="24"/>
              </w:rPr>
            </w:pPr>
          </w:p>
          <w:p w14:paraId="7587AF16" w14:textId="162EE6A3" w:rsidR="003F1F85" w:rsidRDefault="003F1F85" w:rsidP="003F1F85">
            <w:pPr>
              <w:rPr>
                <w:color w:val="4472C4"/>
                <w:kern w:val="2"/>
                <w:szCs w:val="24"/>
              </w:rPr>
            </w:pPr>
          </w:p>
        </w:tc>
      </w:tr>
      <w:tr w:rsidR="003F1F85" w14:paraId="45E6DEC1" w14:textId="77777777" w:rsidTr="001958BD">
        <w:trPr>
          <w:trHeight w:val="300"/>
        </w:trPr>
        <w:tc>
          <w:tcPr>
            <w:tcW w:w="3094" w:type="dxa"/>
            <w:gridSpan w:val="2"/>
          </w:tcPr>
          <w:p w14:paraId="5F28DCBD" w14:textId="77777777" w:rsidR="003F1F85" w:rsidRDefault="003F1F85" w:rsidP="003F1F85">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27739368" w14:textId="77777777" w:rsidR="003F1F85" w:rsidRDefault="003F1F85" w:rsidP="003F1F85">
            <w:pPr>
              <w:rPr>
                <w:szCs w:val="24"/>
              </w:rPr>
            </w:pPr>
            <w:r>
              <w:rPr>
                <w:szCs w:val="24"/>
              </w:rPr>
              <w:t>Netaikoma</w:t>
            </w:r>
          </w:p>
          <w:p w14:paraId="01AF8751" w14:textId="77777777" w:rsidR="003F1F85" w:rsidRDefault="003F1F85" w:rsidP="003F1F85">
            <w:pPr>
              <w:rPr>
                <w:color w:val="4472C4"/>
                <w:kern w:val="2"/>
                <w:szCs w:val="24"/>
              </w:rPr>
            </w:pPr>
          </w:p>
        </w:tc>
      </w:tr>
      <w:tr w:rsidR="003F1F85" w14:paraId="127E6CE5" w14:textId="77777777" w:rsidTr="001958BD">
        <w:trPr>
          <w:trHeight w:val="300"/>
        </w:trPr>
        <w:tc>
          <w:tcPr>
            <w:tcW w:w="3094" w:type="dxa"/>
            <w:gridSpan w:val="2"/>
          </w:tcPr>
          <w:p w14:paraId="44FC7206" w14:textId="77777777" w:rsidR="003F1F85" w:rsidRDefault="003F1F85" w:rsidP="003F1F85">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23AF2DD8" w14:textId="3913628E" w:rsidR="003F1F85" w:rsidRDefault="003F1F85" w:rsidP="003F1F85">
            <w:pPr>
              <w:rPr>
                <w:color w:val="4472C4"/>
                <w:kern w:val="2"/>
                <w:szCs w:val="24"/>
              </w:rPr>
            </w:pPr>
            <w:r w:rsidRPr="001B0A68">
              <w:rPr>
                <w:kern w:val="2"/>
                <w:szCs w:val="24"/>
              </w:rPr>
              <w:t>Netaikoma</w:t>
            </w:r>
          </w:p>
        </w:tc>
      </w:tr>
      <w:tr w:rsidR="003F1F85" w14:paraId="67BFF009" w14:textId="77777777" w:rsidTr="001958BD">
        <w:trPr>
          <w:trHeight w:val="300"/>
        </w:trPr>
        <w:tc>
          <w:tcPr>
            <w:tcW w:w="9535" w:type="dxa"/>
            <w:gridSpan w:val="4"/>
          </w:tcPr>
          <w:p w14:paraId="1724543A" w14:textId="77777777" w:rsidR="003F1F85" w:rsidRDefault="003F1F85" w:rsidP="003F1F85">
            <w:pPr>
              <w:jc w:val="center"/>
              <w:rPr>
                <w:color w:val="4472C4"/>
                <w:kern w:val="2"/>
                <w:szCs w:val="24"/>
              </w:rPr>
            </w:pPr>
            <w:r>
              <w:rPr>
                <w:b/>
                <w:kern w:val="2"/>
                <w:szCs w:val="24"/>
              </w:rPr>
              <w:t>10. ESMINĖS SUTARTIES SĄLYGOS</w:t>
            </w:r>
          </w:p>
        </w:tc>
      </w:tr>
      <w:tr w:rsidR="003F1F85" w14:paraId="6AE7E840" w14:textId="77777777" w:rsidTr="001958BD">
        <w:trPr>
          <w:trHeight w:val="300"/>
        </w:trPr>
        <w:tc>
          <w:tcPr>
            <w:tcW w:w="3094" w:type="dxa"/>
            <w:gridSpan w:val="2"/>
          </w:tcPr>
          <w:p w14:paraId="49688799" w14:textId="77777777" w:rsidR="003F1F85" w:rsidRDefault="003F1F85" w:rsidP="003F1F85">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1FB81223" w14:textId="3C6D1C69" w:rsidR="003F1F85" w:rsidRPr="00F3293D" w:rsidRDefault="003F1F85" w:rsidP="003F1F85">
            <w:pPr>
              <w:jc w:val="both"/>
              <w:rPr>
                <w:szCs w:val="24"/>
              </w:rPr>
            </w:pPr>
            <w:r w:rsidRPr="00F3293D">
              <w:rPr>
                <w:szCs w:val="24"/>
              </w:rPr>
              <w:t>Pirkėjo informacijos publikavimas sutartyje nustatyta tvarka ir terminais, reikalavimus atitinkančiuose interneto naujienų portale.</w:t>
            </w:r>
          </w:p>
          <w:p w14:paraId="19910134" w14:textId="1F10B31A" w:rsidR="003F1F85" w:rsidRDefault="003F1F85" w:rsidP="003F1F85">
            <w:pPr>
              <w:rPr>
                <w:color w:val="4472C4"/>
                <w:kern w:val="2"/>
                <w:szCs w:val="24"/>
              </w:rPr>
            </w:pPr>
          </w:p>
        </w:tc>
      </w:tr>
      <w:tr w:rsidR="003F1F85" w14:paraId="56452C77" w14:textId="77777777" w:rsidTr="001958BD">
        <w:trPr>
          <w:trHeight w:val="300"/>
        </w:trPr>
        <w:tc>
          <w:tcPr>
            <w:tcW w:w="3094" w:type="dxa"/>
            <w:gridSpan w:val="2"/>
          </w:tcPr>
          <w:p w14:paraId="5DC5E093" w14:textId="77777777" w:rsidR="003F1F85" w:rsidRPr="009275A5" w:rsidRDefault="003F1F85" w:rsidP="003F1F85">
            <w:pPr>
              <w:rPr>
                <w:b/>
                <w:kern w:val="2"/>
                <w:szCs w:val="24"/>
              </w:rPr>
            </w:pPr>
            <w:r>
              <w:rPr>
                <w:b/>
                <w:bCs/>
              </w:rPr>
              <w:t>10.2. Dideli arba nuolatiniai esminės Sutarties sąlygos vykdymo trūkumai</w:t>
            </w:r>
          </w:p>
        </w:tc>
        <w:tc>
          <w:tcPr>
            <w:tcW w:w="6441" w:type="dxa"/>
            <w:gridSpan w:val="2"/>
          </w:tcPr>
          <w:p w14:paraId="0B455507" w14:textId="68EE1A91" w:rsidR="003F1F85" w:rsidRDefault="003F1F85" w:rsidP="003F1F85">
            <w:pPr>
              <w:spacing w:line="276" w:lineRule="auto"/>
              <w:jc w:val="both"/>
              <w:textAlignment w:val="baseline"/>
              <w:rPr>
                <w:color w:val="4471C4"/>
                <w:lang w:val="lt"/>
              </w:rPr>
            </w:pPr>
            <w:r>
              <w:rPr>
                <w:rFonts w:eastAsia="Arial"/>
              </w:rPr>
              <w:t xml:space="preserve">Netaikoma </w:t>
            </w:r>
          </w:p>
          <w:p w14:paraId="1DBF7DAE" w14:textId="117E295C" w:rsidR="003F1F85" w:rsidRDefault="003F1F85" w:rsidP="003F1F85">
            <w:pPr>
              <w:rPr>
                <w:kern w:val="2"/>
                <w:szCs w:val="24"/>
              </w:rPr>
            </w:pPr>
          </w:p>
        </w:tc>
      </w:tr>
      <w:tr w:rsidR="003F1F85" w14:paraId="24D824C4" w14:textId="77777777" w:rsidTr="001958BD">
        <w:trPr>
          <w:trHeight w:val="300"/>
        </w:trPr>
        <w:tc>
          <w:tcPr>
            <w:tcW w:w="9535" w:type="dxa"/>
            <w:gridSpan w:val="4"/>
          </w:tcPr>
          <w:p w14:paraId="36C7AA2C" w14:textId="77777777" w:rsidR="003F1F85" w:rsidRDefault="003F1F85" w:rsidP="003F1F85">
            <w:pPr>
              <w:jc w:val="center"/>
              <w:rPr>
                <w:b/>
                <w:kern w:val="2"/>
                <w:szCs w:val="24"/>
              </w:rPr>
            </w:pPr>
            <w:r>
              <w:rPr>
                <w:b/>
                <w:kern w:val="2"/>
                <w:szCs w:val="24"/>
              </w:rPr>
              <w:t>11. SUTARTIES GALIOJIMAS IR KEITIMAS</w:t>
            </w:r>
          </w:p>
        </w:tc>
      </w:tr>
      <w:tr w:rsidR="003F1F85" w14:paraId="4C1DF21F" w14:textId="77777777" w:rsidTr="001958BD">
        <w:trPr>
          <w:trHeight w:val="300"/>
        </w:trPr>
        <w:tc>
          <w:tcPr>
            <w:tcW w:w="3094" w:type="dxa"/>
            <w:gridSpan w:val="2"/>
          </w:tcPr>
          <w:p w14:paraId="13073152" w14:textId="77777777" w:rsidR="003F1F85" w:rsidRDefault="003F1F85" w:rsidP="003F1F85">
            <w:pPr>
              <w:rPr>
                <w:b/>
                <w:kern w:val="2"/>
                <w:szCs w:val="24"/>
              </w:rPr>
            </w:pPr>
            <w:r>
              <w:rPr>
                <w:b/>
                <w:szCs w:val="24"/>
              </w:rPr>
              <w:t>11.1. Sutarties sudarymas ir įsigaliojimas</w:t>
            </w:r>
          </w:p>
        </w:tc>
        <w:tc>
          <w:tcPr>
            <w:tcW w:w="6441" w:type="dxa"/>
            <w:gridSpan w:val="2"/>
          </w:tcPr>
          <w:p w14:paraId="74D0E510" w14:textId="77777777" w:rsidR="003F1F85" w:rsidRPr="00A06E75" w:rsidRDefault="003F1F85" w:rsidP="003F1F85">
            <w:pPr>
              <w:rPr>
                <w:kern w:val="2"/>
                <w:szCs w:val="24"/>
              </w:rPr>
            </w:pPr>
            <w:r w:rsidRPr="00A06E75">
              <w:rPr>
                <w:kern w:val="2"/>
                <w:szCs w:val="24"/>
              </w:rPr>
              <w:t>Ši Sutartis laikoma sudaryta ir įsigalioja, kai (pirma) ją pasirašo abi Šalys, ir (antra) Sutartis užregistruojama pas Pirkėją.</w:t>
            </w:r>
          </w:p>
          <w:p w14:paraId="28C5ECE6" w14:textId="1D829ADF" w:rsidR="003F1F85" w:rsidRDefault="003F1F85" w:rsidP="003F1F85">
            <w:pPr>
              <w:rPr>
                <w:color w:val="4472C4"/>
                <w:kern w:val="2"/>
                <w:szCs w:val="24"/>
              </w:rPr>
            </w:pPr>
            <w:r w:rsidRPr="00A06E75">
              <w:rPr>
                <w:kern w:val="2"/>
                <w:szCs w:val="24"/>
              </w:rPr>
              <w:t xml:space="preserve">Sutartis galioja iki visiško prievolių įvykdymo, bet jos terminas negali būti ilgesnis kaip </w:t>
            </w:r>
            <w:r>
              <w:rPr>
                <w:kern w:val="2"/>
                <w:szCs w:val="24"/>
              </w:rPr>
              <w:t>13 (trylika)</w:t>
            </w:r>
            <w:r w:rsidRPr="00476341">
              <w:rPr>
                <w:kern w:val="2"/>
                <w:szCs w:val="24"/>
              </w:rPr>
              <w:t xml:space="preserve"> mėnesi</w:t>
            </w:r>
            <w:r>
              <w:rPr>
                <w:kern w:val="2"/>
                <w:szCs w:val="24"/>
              </w:rPr>
              <w:t>ų</w:t>
            </w:r>
            <w:r w:rsidRPr="00A06E75">
              <w:rPr>
                <w:kern w:val="2"/>
                <w:szCs w:val="24"/>
              </w:rPr>
              <w:t>.</w:t>
            </w:r>
          </w:p>
        </w:tc>
      </w:tr>
      <w:tr w:rsidR="003F1F85" w14:paraId="12B79E76" w14:textId="77777777" w:rsidTr="001958BD">
        <w:trPr>
          <w:trHeight w:val="300"/>
        </w:trPr>
        <w:tc>
          <w:tcPr>
            <w:tcW w:w="3094" w:type="dxa"/>
            <w:gridSpan w:val="2"/>
          </w:tcPr>
          <w:p w14:paraId="33DE5C70" w14:textId="77777777" w:rsidR="003F1F85" w:rsidRDefault="003F1F85" w:rsidP="003F1F85">
            <w:pPr>
              <w:rPr>
                <w:b/>
                <w:kern w:val="2"/>
                <w:szCs w:val="24"/>
              </w:rPr>
            </w:pPr>
            <w:r>
              <w:rPr>
                <w:b/>
                <w:kern w:val="2"/>
                <w:szCs w:val="24"/>
              </w:rPr>
              <w:t>11.2. Sutarties galiojimo termino pratęsimas</w:t>
            </w:r>
          </w:p>
        </w:tc>
        <w:tc>
          <w:tcPr>
            <w:tcW w:w="6441" w:type="dxa"/>
            <w:gridSpan w:val="2"/>
          </w:tcPr>
          <w:p w14:paraId="748D11F8" w14:textId="77777777" w:rsidR="003F1F85" w:rsidRDefault="003F1F85" w:rsidP="003F1F85">
            <w:pPr>
              <w:rPr>
                <w:kern w:val="2"/>
                <w:szCs w:val="24"/>
              </w:rPr>
            </w:pPr>
            <w:r>
              <w:rPr>
                <w:kern w:val="2"/>
                <w:szCs w:val="24"/>
              </w:rPr>
              <w:t>Netaikoma</w:t>
            </w:r>
          </w:p>
          <w:p w14:paraId="62F75CC4" w14:textId="77777777" w:rsidR="003F1F85" w:rsidRDefault="003F1F85" w:rsidP="003F1F85">
            <w:pPr>
              <w:rPr>
                <w:kern w:val="2"/>
                <w:szCs w:val="24"/>
              </w:rPr>
            </w:pPr>
          </w:p>
          <w:p w14:paraId="3BAA637E" w14:textId="138326B1" w:rsidR="003F1F85" w:rsidRDefault="003F1F85" w:rsidP="003F1F85">
            <w:pPr>
              <w:rPr>
                <w:kern w:val="2"/>
                <w:szCs w:val="24"/>
              </w:rPr>
            </w:pPr>
          </w:p>
        </w:tc>
      </w:tr>
      <w:tr w:rsidR="003F1F85" w14:paraId="1B136E8F" w14:textId="77777777" w:rsidTr="001958BD">
        <w:trPr>
          <w:trHeight w:val="300"/>
        </w:trPr>
        <w:tc>
          <w:tcPr>
            <w:tcW w:w="9535" w:type="dxa"/>
            <w:gridSpan w:val="4"/>
          </w:tcPr>
          <w:p w14:paraId="2946C57F" w14:textId="77777777" w:rsidR="003F1F85" w:rsidRDefault="003F1F85" w:rsidP="003F1F85">
            <w:pPr>
              <w:jc w:val="center"/>
              <w:rPr>
                <w:b/>
                <w:kern w:val="2"/>
                <w:szCs w:val="24"/>
              </w:rPr>
            </w:pPr>
            <w:r>
              <w:rPr>
                <w:b/>
                <w:kern w:val="2"/>
                <w:szCs w:val="24"/>
              </w:rPr>
              <w:t>12. SUTARTIES NUTRAUKIMAS</w:t>
            </w:r>
          </w:p>
        </w:tc>
      </w:tr>
      <w:tr w:rsidR="003F1F85" w14:paraId="0577C8B3" w14:textId="77777777" w:rsidTr="001958BD">
        <w:trPr>
          <w:trHeight w:val="300"/>
        </w:trPr>
        <w:tc>
          <w:tcPr>
            <w:tcW w:w="3058" w:type="dxa"/>
            <w:tcBorders>
              <w:top w:val="single" w:sz="4" w:space="0" w:color="auto"/>
              <w:left w:val="single" w:sz="4" w:space="0" w:color="auto"/>
              <w:bottom w:val="single" w:sz="4" w:space="0" w:color="auto"/>
              <w:right w:val="single" w:sz="4" w:space="0" w:color="auto"/>
            </w:tcBorders>
          </w:tcPr>
          <w:p w14:paraId="53851A1F" w14:textId="77777777" w:rsidR="003F1F85" w:rsidRDefault="003F1F85" w:rsidP="003F1F85">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7FCA0D93" w14:textId="7084EE13" w:rsidR="003F1F85" w:rsidRDefault="003F1F85" w:rsidP="003F1F85">
            <w:pPr>
              <w:rPr>
                <w:color w:val="4472C4"/>
                <w:kern w:val="2"/>
                <w:szCs w:val="24"/>
              </w:rPr>
            </w:pPr>
            <w:r>
              <w:rPr>
                <w:kern w:val="2"/>
                <w:szCs w:val="24"/>
              </w:rPr>
              <w:t>Sutartis gali būti nutraukiama rašytiniu Šalių susitarimu arba vienašališkai, Bendrosiose sąlygose nustatyta tvarka.</w:t>
            </w:r>
          </w:p>
        </w:tc>
      </w:tr>
      <w:tr w:rsidR="003F1F85" w14:paraId="5469195F" w14:textId="77777777" w:rsidTr="001958BD">
        <w:trPr>
          <w:trHeight w:val="300"/>
        </w:trPr>
        <w:tc>
          <w:tcPr>
            <w:tcW w:w="3058" w:type="dxa"/>
            <w:tcBorders>
              <w:top w:val="single" w:sz="4" w:space="0" w:color="auto"/>
              <w:left w:val="single" w:sz="4" w:space="0" w:color="auto"/>
              <w:bottom w:val="single" w:sz="4" w:space="0" w:color="auto"/>
              <w:right w:val="single" w:sz="4" w:space="0" w:color="auto"/>
            </w:tcBorders>
          </w:tcPr>
          <w:p w14:paraId="5F5B3E16" w14:textId="77777777" w:rsidR="003F1F85" w:rsidRDefault="003F1F85" w:rsidP="003F1F85">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36AE515A" w14:textId="77777777" w:rsidR="003F1F85" w:rsidRPr="00E11DBE" w:rsidRDefault="003F1F85" w:rsidP="003F1F85">
            <w:pPr>
              <w:jc w:val="both"/>
              <w:rPr>
                <w:color w:val="000000" w:themeColor="text1"/>
                <w:kern w:val="2"/>
                <w:szCs w:val="24"/>
              </w:rPr>
            </w:pPr>
            <w:r w:rsidRPr="00E11DBE">
              <w:rPr>
                <w:color w:val="000000" w:themeColor="text1"/>
                <w:kern w:val="2"/>
                <w:szCs w:val="24"/>
              </w:rPr>
              <w:t>12.2.1. jeigu Tiekėjas nevykdo prisiimtų įsipareigojimų už Sutartyje nustatyt</w:t>
            </w:r>
            <w:r>
              <w:rPr>
                <w:color w:val="000000" w:themeColor="text1"/>
                <w:kern w:val="2"/>
                <w:szCs w:val="24"/>
              </w:rPr>
              <w:t>us</w:t>
            </w:r>
            <w:r w:rsidRPr="00E11DBE">
              <w:rPr>
                <w:color w:val="000000" w:themeColor="text1"/>
                <w:kern w:val="2"/>
                <w:szCs w:val="24"/>
              </w:rPr>
              <w:t xml:space="preserve"> įkainius;</w:t>
            </w:r>
          </w:p>
          <w:p w14:paraId="1F106E6D" w14:textId="5873CCAD" w:rsidR="003F1F85" w:rsidRDefault="003F1F85" w:rsidP="003F1F85">
            <w:pPr>
              <w:spacing w:line="257" w:lineRule="auto"/>
              <w:rPr>
                <w:rFonts w:eastAsia="Arial"/>
                <w:color w:val="FF0000"/>
                <w:kern w:val="2"/>
                <w:szCs w:val="24"/>
              </w:rPr>
            </w:pPr>
            <w:r w:rsidRPr="4A7052DA">
              <w:rPr>
                <w:rFonts w:eastAsia="Arial"/>
                <w:kern w:val="2"/>
                <w:lang w:val="lt"/>
              </w:rPr>
              <w:t xml:space="preserve">12.2.2. </w:t>
            </w:r>
            <w:r w:rsidRPr="00BF19BF">
              <w:rPr>
                <w:rFonts w:eastAsia="Arial"/>
                <w:kern w:val="2"/>
              </w:rPr>
              <w:t>j</w:t>
            </w:r>
            <w:r w:rsidRPr="00BF19BF">
              <w:rPr>
                <w:szCs w:val="24"/>
              </w:rPr>
              <w:t>eigu</w:t>
            </w:r>
            <w:r w:rsidRPr="22A1B05F">
              <w:rPr>
                <w:szCs w:val="24"/>
              </w:rPr>
              <w:t xml:space="preserve"> Tiekėjas be pateisinamos priežasties 3 (tris) kartus iš eilės nepublikuoja Pirkėjo pateiktos informacijos pagal užsakymų pateikimo tvarką, nustatytą Sutarties 4.3.1 ir (ar) 4.3.2 ir (ar) 4.3.3 ir (ar) 4.3.4 </w:t>
            </w:r>
            <w:r>
              <w:rPr>
                <w:szCs w:val="24"/>
              </w:rPr>
              <w:t>pa</w:t>
            </w:r>
            <w:r w:rsidRPr="22A1B05F">
              <w:rPr>
                <w:szCs w:val="24"/>
              </w:rPr>
              <w:t>punk</w:t>
            </w:r>
            <w:r>
              <w:rPr>
                <w:szCs w:val="24"/>
              </w:rPr>
              <w:t>či</w:t>
            </w:r>
            <w:r w:rsidRPr="22A1B05F">
              <w:rPr>
                <w:szCs w:val="24"/>
              </w:rPr>
              <w:t>uose, tai yra – nuo informacinės medžiagos gavimo dienos per nustatytą terminą, tai laikoma esminiu Sutarties pažeidimu. Tokiu atveju Pirkėjas turi teisę vienašališkai nutraukti Sutartį dėl atitinkamos pirkimo objekto dalies, apie tai raštu įspėjęs Tiekėją prieš 5 (penkias) darbo dienas.</w:t>
            </w:r>
          </w:p>
        </w:tc>
      </w:tr>
      <w:tr w:rsidR="003F1F85" w14:paraId="014E096B" w14:textId="77777777" w:rsidTr="001958BD">
        <w:trPr>
          <w:trHeight w:val="300"/>
        </w:trPr>
        <w:tc>
          <w:tcPr>
            <w:tcW w:w="9535" w:type="dxa"/>
            <w:gridSpan w:val="4"/>
          </w:tcPr>
          <w:p w14:paraId="5EFF402E" w14:textId="7EC29007" w:rsidR="003F1F85" w:rsidRDefault="003F1F85" w:rsidP="003F1F85">
            <w:pPr>
              <w:jc w:val="center"/>
              <w:rPr>
                <w:kern w:val="2"/>
                <w:szCs w:val="24"/>
              </w:rPr>
            </w:pPr>
            <w:r>
              <w:rPr>
                <w:b/>
                <w:kern w:val="2"/>
                <w:szCs w:val="24"/>
              </w:rPr>
              <w:t xml:space="preserve">13. APLINKOS APSAUGOS IR SOCIALINIAI KRITERIJAI </w:t>
            </w:r>
          </w:p>
        </w:tc>
      </w:tr>
      <w:tr w:rsidR="003F1F85" w14:paraId="114DFB28" w14:textId="77777777" w:rsidTr="001958BD">
        <w:trPr>
          <w:trHeight w:val="300"/>
        </w:trPr>
        <w:tc>
          <w:tcPr>
            <w:tcW w:w="3058" w:type="dxa"/>
          </w:tcPr>
          <w:p w14:paraId="29CC0625" w14:textId="77777777" w:rsidR="003F1F85" w:rsidRDefault="003F1F85" w:rsidP="003F1F85">
            <w:pPr>
              <w:rPr>
                <w:b/>
                <w:kern w:val="2"/>
                <w:szCs w:val="24"/>
              </w:rPr>
            </w:pPr>
            <w:r>
              <w:rPr>
                <w:b/>
                <w:kern w:val="2"/>
                <w:szCs w:val="24"/>
              </w:rPr>
              <w:t xml:space="preserve">13.1. Su perkamomis paslaugomis susiję  aplinkos apsaugos kriterijai </w:t>
            </w:r>
          </w:p>
        </w:tc>
        <w:tc>
          <w:tcPr>
            <w:tcW w:w="6477" w:type="dxa"/>
            <w:gridSpan w:val="3"/>
          </w:tcPr>
          <w:p w14:paraId="65E7047A" w14:textId="77777777" w:rsidR="003F1F85" w:rsidRDefault="003F1F85" w:rsidP="003F1F85">
            <w:pPr>
              <w:rPr>
                <w:kern w:val="2"/>
                <w:szCs w:val="24"/>
              </w:rPr>
            </w:pPr>
            <w:r w:rsidRPr="00A06E75">
              <w:rPr>
                <w:kern w:val="2"/>
                <w:szCs w:val="24"/>
              </w:rPr>
              <w:t>Paslaugos atitinka Aplinkos apsaugos kriterijų taikymo, vykdant žaliuosius pirkimus, tvarkos aprašo, patvirtinto Lietuvos Respublikos aplinkos ministro 2011 m. birželio 28 d. įsakymu Nr. D1-508 „Dėl Aplinkos apsaugos kriterijų taikymo, vykdant žaliuosius pirkimus, tvarkos aprašo patvirtinimo“, 4.4.3 papunktį, t. y. teikiamos nematerialaus pobūdžio (intelektinės) paslaugos, nesusijusios su materialaus objekto sukūrimu, kurių teikimo metu nėra numatomas reikšmingas neigiamas poveikis aplinkai, nesukuriamas taršos šaltinis ir negeneruojamos atliekos.</w:t>
            </w:r>
          </w:p>
          <w:p w14:paraId="44732B39" w14:textId="77777777" w:rsidR="003F1F85" w:rsidRDefault="003F1F85" w:rsidP="003F1F85">
            <w:pPr>
              <w:rPr>
                <w:kern w:val="2"/>
                <w:szCs w:val="24"/>
              </w:rPr>
            </w:pPr>
          </w:p>
        </w:tc>
      </w:tr>
      <w:tr w:rsidR="003F1F85" w14:paraId="7286D905" w14:textId="77777777" w:rsidTr="001958BD">
        <w:trPr>
          <w:trHeight w:val="300"/>
        </w:trPr>
        <w:tc>
          <w:tcPr>
            <w:tcW w:w="3058" w:type="dxa"/>
          </w:tcPr>
          <w:p w14:paraId="77A8F203" w14:textId="77777777" w:rsidR="003F1F85" w:rsidRDefault="003F1F85" w:rsidP="003F1F85">
            <w:pPr>
              <w:rPr>
                <w:b/>
                <w:kern w:val="2"/>
                <w:szCs w:val="24"/>
              </w:rPr>
            </w:pPr>
            <w:r>
              <w:rPr>
                <w:b/>
                <w:kern w:val="2"/>
                <w:szCs w:val="24"/>
              </w:rPr>
              <w:t>13.2. Su perkamomis Paslaugomis susiję socialiniai kriterijai</w:t>
            </w:r>
          </w:p>
        </w:tc>
        <w:tc>
          <w:tcPr>
            <w:tcW w:w="6477" w:type="dxa"/>
            <w:gridSpan w:val="3"/>
          </w:tcPr>
          <w:p w14:paraId="27595E0B" w14:textId="77777777" w:rsidR="003F1F85" w:rsidRDefault="003F1F85" w:rsidP="003F1F85">
            <w:pPr>
              <w:rPr>
                <w:color w:val="000000"/>
                <w:kern w:val="2"/>
                <w:szCs w:val="24"/>
                <w:shd w:val="clear" w:color="auto" w:fill="FFFFFF"/>
              </w:rPr>
            </w:pPr>
            <w:r>
              <w:rPr>
                <w:color w:val="000000"/>
                <w:kern w:val="2"/>
                <w:szCs w:val="24"/>
                <w:shd w:val="clear" w:color="auto" w:fill="FFFFFF"/>
              </w:rPr>
              <w:t>Netaikoma</w:t>
            </w:r>
          </w:p>
          <w:p w14:paraId="2A7996B4" w14:textId="77777777" w:rsidR="003F1F85" w:rsidRDefault="003F1F85" w:rsidP="003F1F85">
            <w:pPr>
              <w:rPr>
                <w:color w:val="000000"/>
                <w:kern w:val="2"/>
                <w:szCs w:val="24"/>
                <w:shd w:val="clear" w:color="auto" w:fill="FFFFFF"/>
              </w:rPr>
            </w:pPr>
          </w:p>
          <w:p w14:paraId="3A33DBDF" w14:textId="4C3B9477" w:rsidR="003F1F85" w:rsidRDefault="003F1F85" w:rsidP="003F1F85">
            <w:pPr>
              <w:rPr>
                <w:color w:val="0070C0"/>
                <w:kern w:val="2"/>
                <w:szCs w:val="24"/>
              </w:rPr>
            </w:pPr>
          </w:p>
        </w:tc>
      </w:tr>
      <w:tr w:rsidR="003F1F85" w14:paraId="20942CB9" w14:textId="77777777" w:rsidTr="001958BD">
        <w:trPr>
          <w:trHeight w:val="300"/>
        </w:trPr>
        <w:tc>
          <w:tcPr>
            <w:tcW w:w="9535" w:type="dxa"/>
            <w:gridSpan w:val="4"/>
          </w:tcPr>
          <w:p w14:paraId="3A407AF2" w14:textId="77777777" w:rsidR="003F1F85" w:rsidRDefault="003F1F85" w:rsidP="003F1F85">
            <w:pPr>
              <w:jc w:val="center"/>
              <w:rPr>
                <w:b/>
                <w:kern w:val="2"/>
                <w:szCs w:val="24"/>
              </w:rPr>
            </w:pPr>
            <w:r>
              <w:rPr>
                <w:b/>
                <w:kern w:val="2"/>
                <w:szCs w:val="24"/>
              </w:rPr>
              <w:t xml:space="preserve">14. BENDRŲJŲ SĄLYGŲ PAKEITIMAI IR PAPILDYMAI </w:t>
            </w:r>
          </w:p>
          <w:p w14:paraId="56B95F91" w14:textId="775E67CC" w:rsidR="003F1F85" w:rsidRDefault="003F1F85" w:rsidP="003F1F85">
            <w:pPr>
              <w:jc w:val="center"/>
              <w:rPr>
                <w:kern w:val="2"/>
                <w:szCs w:val="24"/>
              </w:rPr>
            </w:pPr>
          </w:p>
        </w:tc>
      </w:tr>
      <w:tr w:rsidR="003F1F85" w14:paraId="34FFB2E4" w14:textId="77777777" w:rsidTr="001958BD">
        <w:trPr>
          <w:trHeight w:val="300"/>
        </w:trPr>
        <w:tc>
          <w:tcPr>
            <w:tcW w:w="3058" w:type="dxa"/>
          </w:tcPr>
          <w:p w14:paraId="6F847006" w14:textId="77777777" w:rsidR="003F1F85" w:rsidRDefault="003F1F85" w:rsidP="003F1F85">
            <w:pPr>
              <w:rPr>
                <w:b/>
                <w:kern w:val="2"/>
                <w:szCs w:val="24"/>
              </w:rPr>
            </w:pPr>
            <w:r>
              <w:rPr>
                <w:b/>
                <w:kern w:val="2"/>
                <w:szCs w:val="24"/>
              </w:rPr>
              <w:t xml:space="preserve">14.1. </w:t>
            </w:r>
          </w:p>
        </w:tc>
        <w:tc>
          <w:tcPr>
            <w:tcW w:w="6477" w:type="dxa"/>
            <w:gridSpan w:val="3"/>
          </w:tcPr>
          <w:p w14:paraId="62997A8F" w14:textId="3A9EC0FC" w:rsidR="003F1F85" w:rsidRDefault="003F1F85" w:rsidP="003F1F85">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3F1F85" w14:paraId="0C52BC51" w14:textId="77777777" w:rsidTr="001958BD">
        <w:trPr>
          <w:trHeight w:val="300"/>
        </w:trPr>
        <w:tc>
          <w:tcPr>
            <w:tcW w:w="9535" w:type="dxa"/>
            <w:gridSpan w:val="4"/>
          </w:tcPr>
          <w:p w14:paraId="53BCC808" w14:textId="77777777" w:rsidR="003F1F85" w:rsidRDefault="003F1F85" w:rsidP="003F1F85">
            <w:pPr>
              <w:jc w:val="center"/>
              <w:rPr>
                <w:b/>
                <w:kern w:val="2"/>
                <w:szCs w:val="24"/>
              </w:rPr>
            </w:pPr>
            <w:r>
              <w:rPr>
                <w:b/>
                <w:kern w:val="2"/>
                <w:szCs w:val="24"/>
              </w:rPr>
              <w:t>15. SUTARTIES PRIEDAI</w:t>
            </w:r>
          </w:p>
        </w:tc>
      </w:tr>
      <w:tr w:rsidR="003F1F85" w14:paraId="6B889FCF" w14:textId="77777777" w:rsidTr="001958BD">
        <w:trPr>
          <w:trHeight w:val="300"/>
        </w:trPr>
        <w:tc>
          <w:tcPr>
            <w:tcW w:w="3058" w:type="dxa"/>
          </w:tcPr>
          <w:p w14:paraId="5D0F27FF" w14:textId="77777777" w:rsidR="003F1F85" w:rsidRDefault="003F1F85" w:rsidP="003F1F85">
            <w:pPr>
              <w:jc w:val="center"/>
              <w:rPr>
                <w:b/>
                <w:kern w:val="2"/>
                <w:szCs w:val="24"/>
              </w:rPr>
            </w:pPr>
            <w:r>
              <w:rPr>
                <w:b/>
                <w:kern w:val="2"/>
                <w:szCs w:val="24"/>
              </w:rPr>
              <w:t>15.1. Priedas Nr. 1</w:t>
            </w:r>
          </w:p>
        </w:tc>
        <w:tc>
          <w:tcPr>
            <w:tcW w:w="6477" w:type="dxa"/>
            <w:gridSpan w:val="3"/>
          </w:tcPr>
          <w:p w14:paraId="297E40CC" w14:textId="6D1F4DC1" w:rsidR="003F1F85" w:rsidRDefault="003F1F85" w:rsidP="003F1F85">
            <w:pPr>
              <w:jc w:val="center"/>
              <w:rPr>
                <w:b/>
                <w:kern w:val="2"/>
                <w:szCs w:val="24"/>
              </w:rPr>
            </w:pPr>
            <w:r w:rsidRPr="00192B99">
              <w:rPr>
                <w:bCs/>
                <w:kern w:val="2"/>
                <w:szCs w:val="24"/>
              </w:rPr>
              <w:t>„Techninė specifikacija“</w:t>
            </w:r>
          </w:p>
        </w:tc>
      </w:tr>
      <w:tr w:rsidR="003F1F85" w14:paraId="3D2CAE93" w14:textId="77777777" w:rsidTr="001958BD">
        <w:trPr>
          <w:trHeight w:val="300"/>
        </w:trPr>
        <w:tc>
          <w:tcPr>
            <w:tcW w:w="3058" w:type="dxa"/>
          </w:tcPr>
          <w:p w14:paraId="7367AFE6" w14:textId="77777777" w:rsidR="003F1F85" w:rsidRDefault="003F1F85" w:rsidP="003F1F85">
            <w:pPr>
              <w:jc w:val="center"/>
              <w:rPr>
                <w:b/>
                <w:kern w:val="2"/>
                <w:szCs w:val="24"/>
              </w:rPr>
            </w:pPr>
            <w:r>
              <w:rPr>
                <w:b/>
                <w:kern w:val="2"/>
                <w:szCs w:val="24"/>
              </w:rPr>
              <w:t>15.2. Priedas Nr. 2</w:t>
            </w:r>
          </w:p>
        </w:tc>
        <w:tc>
          <w:tcPr>
            <w:tcW w:w="6477" w:type="dxa"/>
            <w:gridSpan w:val="3"/>
          </w:tcPr>
          <w:p w14:paraId="6BD3F361" w14:textId="3B6A3074" w:rsidR="003F1F85" w:rsidRDefault="003F1F85" w:rsidP="003F1F85">
            <w:pPr>
              <w:jc w:val="center"/>
              <w:rPr>
                <w:b/>
                <w:kern w:val="2"/>
                <w:szCs w:val="24"/>
              </w:rPr>
            </w:pPr>
            <w:r w:rsidRPr="002C4E03">
              <w:rPr>
                <w:bCs/>
                <w:kern w:val="2"/>
                <w:szCs w:val="24"/>
              </w:rPr>
              <w:t>„</w:t>
            </w:r>
            <w:r>
              <w:rPr>
                <w:bCs/>
                <w:kern w:val="2"/>
                <w:szCs w:val="24"/>
              </w:rPr>
              <w:t>Pasiūlymas</w:t>
            </w:r>
            <w:r w:rsidRPr="002C4E03">
              <w:rPr>
                <w:bCs/>
                <w:kern w:val="2"/>
                <w:szCs w:val="24"/>
              </w:rPr>
              <w:t xml:space="preserve">“ </w:t>
            </w:r>
          </w:p>
        </w:tc>
      </w:tr>
      <w:tr w:rsidR="003F1F85" w14:paraId="3F916433" w14:textId="77777777" w:rsidTr="001958BD">
        <w:trPr>
          <w:trHeight w:val="300"/>
        </w:trPr>
        <w:tc>
          <w:tcPr>
            <w:tcW w:w="3058" w:type="dxa"/>
          </w:tcPr>
          <w:p w14:paraId="76320B40" w14:textId="77777777" w:rsidR="003F1F85" w:rsidRDefault="003F1F85" w:rsidP="003F1F85">
            <w:pPr>
              <w:jc w:val="center"/>
              <w:rPr>
                <w:b/>
                <w:kern w:val="2"/>
                <w:szCs w:val="24"/>
              </w:rPr>
            </w:pPr>
            <w:r>
              <w:rPr>
                <w:b/>
                <w:kern w:val="2"/>
                <w:szCs w:val="24"/>
              </w:rPr>
              <w:t>15.3. Priedas Nr. 3</w:t>
            </w:r>
          </w:p>
        </w:tc>
        <w:tc>
          <w:tcPr>
            <w:tcW w:w="6477" w:type="dxa"/>
            <w:gridSpan w:val="3"/>
          </w:tcPr>
          <w:p w14:paraId="78E68BE2" w14:textId="36BD2C89" w:rsidR="003F1F85" w:rsidRDefault="009F273A" w:rsidP="003F1F85">
            <w:pPr>
              <w:jc w:val="center"/>
              <w:rPr>
                <w:b/>
                <w:kern w:val="2"/>
                <w:szCs w:val="24"/>
              </w:rPr>
            </w:pPr>
            <w:r>
              <w:rPr>
                <w:kern w:val="2"/>
                <w:szCs w:val="24"/>
              </w:rPr>
              <w:t>„Sutarties vykdymui pasitelkiami subtiekėjai“</w:t>
            </w:r>
          </w:p>
        </w:tc>
      </w:tr>
      <w:tr w:rsidR="00931664" w14:paraId="5A438596" w14:textId="77777777" w:rsidTr="001958BD">
        <w:trPr>
          <w:trHeight w:val="300"/>
        </w:trPr>
        <w:tc>
          <w:tcPr>
            <w:tcW w:w="3058" w:type="dxa"/>
          </w:tcPr>
          <w:p w14:paraId="06449C5C" w14:textId="7D5A32D9" w:rsidR="00931664" w:rsidRDefault="00931664" w:rsidP="003F1F85">
            <w:pPr>
              <w:jc w:val="center"/>
              <w:rPr>
                <w:b/>
                <w:kern w:val="2"/>
                <w:szCs w:val="24"/>
              </w:rPr>
            </w:pPr>
          </w:p>
        </w:tc>
        <w:tc>
          <w:tcPr>
            <w:tcW w:w="6477" w:type="dxa"/>
            <w:gridSpan w:val="3"/>
          </w:tcPr>
          <w:p w14:paraId="112F2FA5" w14:textId="085DB3FC" w:rsidR="00931664" w:rsidRPr="002C4E03" w:rsidRDefault="00931664" w:rsidP="003F1F85">
            <w:pPr>
              <w:jc w:val="center"/>
              <w:rPr>
                <w:bCs/>
                <w:kern w:val="2"/>
                <w:szCs w:val="24"/>
              </w:rPr>
            </w:pPr>
          </w:p>
        </w:tc>
      </w:tr>
      <w:tr w:rsidR="003F1F85" w14:paraId="7DC084CD" w14:textId="77777777" w:rsidTr="001958BD">
        <w:tc>
          <w:tcPr>
            <w:tcW w:w="9535" w:type="dxa"/>
            <w:gridSpan w:val="4"/>
          </w:tcPr>
          <w:p w14:paraId="065ECBE3" w14:textId="77777777" w:rsidR="003F1F85" w:rsidRDefault="003F1F85" w:rsidP="003F1F85">
            <w:pPr>
              <w:jc w:val="center"/>
              <w:rPr>
                <w:b/>
                <w:kern w:val="2"/>
                <w:szCs w:val="24"/>
              </w:rPr>
            </w:pPr>
            <w:r>
              <w:rPr>
                <w:b/>
                <w:kern w:val="2"/>
                <w:szCs w:val="24"/>
              </w:rPr>
              <w:t>16. ŠALIŲ ATSTOVŲ PARAŠAI</w:t>
            </w:r>
          </w:p>
        </w:tc>
      </w:tr>
      <w:tr w:rsidR="003F1F85" w14:paraId="5EA7ABB0" w14:textId="77777777" w:rsidTr="001958BD">
        <w:tc>
          <w:tcPr>
            <w:tcW w:w="5224" w:type="dxa"/>
            <w:gridSpan w:val="3"/>
          </w:tcPr>
          <w:p w14:paraId="5DB3954C" w14:textId="77777777" w:rsidR="003F1F85" w:rsidRDefault="003F1F85" w:rsidP="003F1F85">
            <w:pPr>
              <w:jc w:val="center"/>
              <w:rPr>
                <w:b/>
                <w:kern w:val="2"/>
                <w:szCs w:val="24"/>
              </w:rPr>
            </w:pPr>
            <w:r>
              <w:rPr>
                <w:b/>
                <w:kern w:val="2"/>
                <w:szCs w:val="24"/>
              </w:rPr>
              <w:t>PIRKĖJAS</w:t>
            </w:r>
          </w:p>
        </w:tc>
        <w:tc>
          <w:tcPr>
            <w:tcW w:w="4311" w:type="dxa"/>
          </w:tcPr>
          <w:p w14:paraId="4D7362F2" w14:textId="77777777" w:rsidR="003F1F85" w:rsidRDefault="003F1F85" w:rsidP="003F1F85">
            <w:pPr>
              <w:jc w:val="center"/>
              <w:rPr>
                <w:b/>
                <w:kern w:val="2"/>
                <w:szCs w:val="24"/>
              </w:rPr>
            </w:pPr>
            <w:r>
              <w:rPr>
                <w:b/>
                <w:kern w:val="2"/>
                <w:szCs w:val="24"/>
              </w:rPr>
              <w:t>TIEKĖJAS</w:t>
            </w:r>
          </w:p>
        </w:tc>
      </w:tr>
      <w:tr w:rsidR="003F1F85" w14:paraId="241729BA" w14:textId="77777777" w:rsidTr="001958BD">
        <w:tc>
          <w:tcPr>
            <w:tcW w:w="5224" w:type="dxa"/>
            <w:gridSpan w:val="3"/>
          </w:tcPr>
          <w:p w14:paraId="61726D9B" w14:textId="77777777" w:rsidR="003F1F85" w:rsidRDefault="003F1F85" w:rsidP="003F1F85">
            <w:pPr>
              <w:jc w:val="center"/>
              <w:rPr>
                <w:color w:val="4472C4"/>
                <w:kern w:val="2"/>
                <w:szCs w:val="24"/>
              </w:rPr>
            </w:pPr>
            <w:r>
              <w:rPr>
                <w:color w:val="4472C4"/>
                <w:kern w:val="2"/>
                <w:szCs w:val="24"/>
              </w:rPr>
              <w:t>(nurodomos atstovo pareigos, vardas, pavardė)</w:t>
            </w:r>
          </w:p>
        </w:tc>
        <w:tc>
          <w:tcPr>
            <w:tcW w:w="4311" w:type="dxa"/>
          </w:tcPr>
          <w:p w14:paraId="7DE3B802" w14:textId="77777777" w:rsidR="003F1F85" w:rsidRDefault="003F1F85" w:rsidP="003F1F85">
            <w:pPr>
              <w:jc w:val="center"/>
              <w:rPr>
                <w:b/>
                <w:kern w:val="2"/>
                <w:szCs w:val="24"/>
              </w:rPr>
            </w:pPr>
            <w:r>
              <w:rPr>
                <w:color w:val="4472C4"/>
                <w:kern w:val="2"/>
                <w:szCs w:val="24"/>
              </w:rPr>
              <w:t>(nurodomos atstovo pareigos, vardas, pavardė)</w:t>
            </w:r>
          </w:p>
        </w:tc>
      </w:tr>
      <w:tr w:rsidR="003F1F85" w14:paraId="483E821C" w14:textId="77777777" w:rsidTr="001958BD">
        <w:tc>
          <w:tcPr>
            <w:tcW w:w="5224" w:type="dxa"/>
            <w:gridSpan w:val="3"/>
          </w:tcPr>
          <w:p w14:paraId="27A887EF" w14:textId="77777777" w:rsidR="003F1F85" w:rsidRDefault="003F1F85" w:rsidP="003F1F85">
            <w:pPr>
              <w:jc w:val="center"/>
              <w:rPr>
                <w:b/>
                <w:color w:val="4472C4"/>
                <w:kern w:val="2"/>
                <w:szCs w:val="24"/>
              </w:rPr>
            </w:pPr>
          </w:p>
          <w:p w14:paraId="07739A9E" w14:textId="77777777" w:rsidR="003F1F85" w:rsidRDefault="003F1F85" w:rsidP="003F1F85">
            <w:pPr>
              <w:jc w:val="center"/>
              <w:rPr>
                <w:b/>
                <w:color w:val="4472C4"/>
                <w:kern w:val="2"/>
                <w:szCs w:val="24"/>
              </w:rPr>
            </w:pPr>
            <w:r>
              <w:rPr>
                <w:b/>
                <w:color w:val="4472C4"/>
                <w:kern w:val="2"/>
                <w:szCs w:val="24"/>
              </w:rPr>
              <w:t>(parašas)</w:t>
            </w:r>
          </w:p>
          <w:p w14:paraId="78FF5B1D" w14:textId="77777777" w:rsidR="003F1F85" w:rsidRDefault="003F1F85" w:rsidP="003F1F85">
            <w:pPr>
              <w:jc w:val="center"/>
              <w:rPr>
                <w:b/>
                <w:color w:val="4472C4"/>
                <w:kern w:val="2"/>
                <w:szCs w:val="24"/>
              </w:rPr>
            </w:pPr>
          </w:p>
          <w:p w14:paraId="77575ED1" w14:textId="77777777" w:rsidR="003F1F85" w:rsidRDefault="003F1F85" w:rsidP="003F1F85">
            <w:pPr>
              <w:jc w:val="center"/>
              <w:rPr>
                <w:b/>
                <w:color w:val="4472C4"/>
                <w:kern w:val="2"/>
                <w:szCs w:val="24"/>
              </w:rPr>
            </w:pPr>
          </w:p>
        </w:tc>
        <w:tc>
          <w:tcPr>
            <w:tcW w:w="4311" w:type="dxa"/>
          </w:tcPr>
          <w:p w14:paraId="6DDD7EB8" w14:textId="77777777" w:rsidR="003F1F85" w:rsidRDefault="003F1F85" w:rsidP="003F1F85">
            <w:pPr>
              <w:jc w:val="center"/>
              <w:rPr>
                <w:b/>
                <w:color w:val="4472C4"/>
                <w:kern w:val="2"/>
                <w:szCs w:val="24"/>
              </w:rPr>
            </w:pPr>
          </w:p>
          <w:p w14:paraId="6553505A" w14:textId="77777777" w:rsidR="003F1F85" w:rsidRDefault="003F1F85" w:rsidP="003F1F85">
            <w:pPr>
              <w:jc w:val="center"/>
              <w:rPr>
                <w:b/>
                <w:color w:val="4472C4"/>
                <w:kern w:val="2"/>
                <w:szCs w:val="24"/>
              </w:rPr>
            </w:pPr>
            <w:r>
              <w:rPr>
                <w:b/>
                <w:color w:val="4472C4"/>
                <w:kern w:val="2"/>
                <w:szCs w:val="24"/>
              </w:rPr>
              <w:t>(parašas)</w:t>
            </w:r>
          </w:p>
        </w:tc>
      </w:tr>
    </w:tbl>
    <w:p w14:paraId="211237DA" w14:textId="77777777" w:rsidR="006B5A23" w:rsidRDefault="006B5A23" w:rsidP="006B5A23">
      <w:pPr>
        <w:rPr>
          <w:szCs w:val="24"/>
        </w:rPr>
      </w:pPr>
    </w:p>
    <w:sectPr w:rsidR="006B5A23">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02CB8B" w14:textId="77777777" w:rsidR="00357372" w:rsidRDefault="00357372">
      <w:pPr>
        <w:rPr>
          <w:sz w:val="20"/>
        </w:rPr>
      </w:pPr>
      <w:r>
        <w:rPr>
          <w:sz w:val="20"/>
        </w:rPr>
        <w:separator/>
      </w:r>
    </w:p>
  </w:endnote>
  <w:endnote w:type="continuationSeparator" w:id="0">
    <w:p w14:paraId="28D22488" w14:textId="77777777" w:rsidR="00357372" w:rsidRDefault="00357372">
      <w:pPr>
        <w:rPr>
          <w:sz w:val="20"/>
        </w:rPr>
      </w:pPr>
      <w:r>
        <w:rPr>
          <w:sz w:val="20"/>
        </w:rPr>
        <w:continuationSeparator/>
      </w:r>
    </w:p>
  </w:endnote>
  <w:endnote w:type="continuationNotice" w:id="1">
    <w:p w14:paraId="7043CF2A" w14:textId="77777777" w:rsidR="00357372" w:rsidRDefault="0035737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0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3D2036" w14:textId="77777777" w:rsidR="00357372" w:rsidRDefault="00357372">
      <w:pPr>
        <w:rPr>
          <w:sz w:val="20"/>
        </w:rPr>
      </w:pPr>
      <w:r>
        <w:rPr>
          <w:sz w:val="20"/>
        </w:rPr>
        <w:separator/>
      </w:r>
    </w:p>
  </w:footnote>
  <w:footnote w:type="continuationSeparator" w:id="0">
    <w:p w14:paraId="45EE02ED" w14:textId="77777777" w:rsidR="00357372" w:rsidRDefault="00357372">
      <w:pPr>
        <w:rPr>
          <w:sz w:val="20"/>
        </w:rPr>
      </w:pPr>
      <w:r>
        <w:rPr>
          <w:sz w:val="20"/>
        </w:rPr>
        <w:continuationSeparator/>
      </w:r>
    </w:p>
  </w:footnote>
  <w:footnote w:type="continuationNotice" w:id="1">
    <w:p w14:paraId="44B6BD35" w14:textId="77777777" w:rsidR="00357372" w:rsidRDefault="0035737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755BA3"/>
    <w:multiLevelType w:val="multilevel"/>
    <w:tmpl w:val="37DEC5E4"/>
    <w:lvl w:ilvl="0">
      <w:start w:val="1"/>
      <w:numFmt w:val="decimal"/>
      <w:lvlText w:val="%1."/>
      <w:lvlJc w:val="left"/>
      <w:pPr>
        <w:tabs>
          <w:tab w:val="num" w:pos="284"/>
        </w:tabs>
        <w:ind w:left="0" w:firstLine="0"/>
      </w:pPr>
      <w:rPr>
        <w:rFonts w:hint="default"/>
        <w:b/>
      </w:rPr>
    </w:lvl>
    <w:lvl w:ilvl="1">
      <w:start w:val="1"/>
      <w:numFmt w:val="decimal"/>
      <w:lvlText w:val="%1.%2."/>
      <w:lvlJc w:val="left"/>
      <w:pPr>
        <w:tabs>
          <w:tab w:val="num" w:pos="1107"/>
        </w:tabs>
        <w:ind w:left="1107" w:hanging="567"/>
      </w:pPr>
      <w:rPr>
        <w:rFonts w:hint="default"/>
        <w:b w:val="0"/>
        <w:i w:val="0"/>
      </w:rPr>
    </w:lvl>
    <w:lvl w:ilvl="2">
      <w:start w:val="1"/>
      <w:numFmt w:val="decimal"/>
      <w:lvlText w:val="%1.%2.%3."/>
      <w:lvlJc w:val="left"/>
      <w:pPr>
        <w:tabs>
          <w:tab w:val="num" w:pos="1531"/>
        </w:tabs>
        <w:ind w:left="1531" w:hanging="680"/>
      </w:pPr>
      <w:rPr>
        <w:rFonts w:hint="default"/>
        <w:b w:val="0"/>
        <w:i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6E8D55DD"/>
    <w:multiLevelType w:val="hybridMultilevel"/>
    <w:tmpl w:val="6EF070B2"/>
    <w:lvl w:ilvl="0" w:tplc="40626C1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565406754">
    <w:abstractNumId w:val="1"/>
  </w:num>
  <w:num w:numId="2" w16cid:durableId="12590947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savePreviewPicture/>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72D2"/>
    <w:rsid w:val="000A13E1"/>
    <w:rsid w:val="000B0897"/>
    <w:rsid w:val="000B3E38"/>
    <w:rsid w:val="001322CD"/>
    <w:rsid w:val="00152999"/>
    <w:rsid w:val="001B0A68"/>
    <w:rsid w:val="001D3ED8"/>
    <w:rsid w:val="001F5557"/>
    <w:rsid w:val="00213607"/>
    <w:rsid w:val="00262CA3"/>
    <w:rsid w:val="00357372"/>
    <w:rsid w:val="003A3211"/>
    <w:rsid w:val="003B104E"/>
    <w:rsid w:val="003B326E"/>
    <w:rsid w:val="003F1F85"/>
    <w:rsid w:val="004253F1"/>
    <w:rsid w:val="00480651"/>
    <w:rsid w:val="004A2AF4"/>
    <w:rsid w:val="004F10FB"/>
    <w:rsid w:val="005521DA"/>
    <w:rsid w:val="0059029E"/>
    <w:rsid w:val="005F2FEB"/>
    <w:rsid w:val="00612B98"/>
    <w:rsid w:val="006A586C"/>
    <w:rsid w:val="006B5A23"/>
    <w:rsid w:val="007348E0"/>
    <w:rsid w:val="007604B0"/>
    <w:rsid w:val="00764E73"/>
    <w:rsid w:val="007D4CAA"/>
    <w:rsid w:val="008076D9"/>
    <w:rsid w:val="00821922"/>
    <w:rsid w:val="00822A6F"/>
    <w:rsid w:val="0083118A"/>
    <w:rsid w:val="008527F6"/>
    <w:rsid w:val="008977EE"/>
    <w:rsid w:val="008B75E4"/>
    <w:rsid w:val="008C775E"/>
    <w:rsid w:val="008D1EBF"/>
    <w:rsid w:val="00925978"/>
    <w:rsid w:val="00931664"/>
    <w:rsid w:val="0094214B"/>
    <w:rsid w:val="009728BC"/>
    <w:rsid w:val="009F273A"/>
    <w:rsid w:val="00A34F22"/>
    <w:rsid w:val="00A628E2"/>
    <w:rsid w:val="00A72765"/>
    <w:rsid w:val="00AB7576"/>
    <w:rsid w:val="00AD13BC"/>
    <w:rsid w:val="00AD69C7"/>
    <w:rsid w:val="00B57A2E"/>
    <w:rsid w:val="00CD1170"/>
    <w:rsid w:val="00CE7AE7"/>
    <w:rsid w:val="00D135B5"/>
    <w:rsid w:val="00D13EBE"/>
    <w:rsid w:val="00D418E6"/>
    <w:rsid w:val="00DA4E0C"/>
    <w:rsid w:val="00E24D84"/>
    <w:rsid w:val="00EF3303"/>
    <w:rsid w:val="00EF5956"/>
    <w:rsid w:val="00EF7057"/>
    <w:rsid w:val="00F01FFB"/>
    <w:rsid w:val="00F60BD9"/>
    <w:rsid w:val="00F7007E"/>
    <w:rsid w:val="00F87ED0"/>
    <w:rsid w:val="00FB1B4E"/>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89BC6"/>
  <w15:docId w15:val="{7974D162-9582-42D0-B8B3-879D40362D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customStyle="1" w:styleId="paragraph">
    <w:name w:val="paragraph"/>
    <w:basedOn w:val="prastasis"/>
    <w:rsid w:val="00D13EBE"/>
    <w:pPr>
      <w:spacing w:before="100" w:beforeAutospacing="1" w:after="100" w:afterAutospacing="1"/>
    </w:pPr>
    <w:rPr>
      <w:szCs w:val="24"/>
      <w:lang w:val="en-US"/>
    </w:rPr>
  </w:style>
  <w:style w:type="character" w:customStyle="1" w:styleId="normaltextrun">
    <w:name w:val="normaltextrun"/>
    <w:basedOn w:val="Numatytasispastraiposriftas"/>
    <w:rsid w:val="00D13EBE"/>
  </w:style>
  <w:style w:type="character" w:customStyle="1" w:styleId="eop">
    <w:name w:val="eop"/>
    <w:basedOn w:val="Numatytasispastraiposriftas"/>
    <w:rsid w:val="00D13EBE"/>
  </w:style>
  <w:style w:type="paragraph" w:styleId="Antrats">
    <w:name w:val="header"/>
    <w:basedOn w:val="prastasis"/>
    <w:link w:val="AntratsDiagrama"/>
    <w:unhideWhenUsed/>
    <w:rsid w:val="00480651"/>
    <w:pPr>
      <w:tabs>
        <w:tab w:val="center" w:pos="4680"/>
        <w:tab w:val="right" w:pos="9360"/>
      </w:tabs>
    </w:pPr>
  </w:style>
  <w:style w:type="character" w:customStyle="1" w:styleId="AntratsDiagrama">
    <w:name w:val="Antraštės Diagrama"/>
    <w:basedOn w:val="Numatytasispastraiposriftas"/>
    <w:link w:val="Antrats"/>
    <w:rsid w:val="00480651"/>
  </w:style>
  <w:style w:type="paragraph" w:styleId="Porat">
    <w:name w:val="footer"/>
    <w:basedOn w:val="prastasis"/>
    <w:link w:val="PoratDiagrama"/>
    <w:unhideWhenUsed/>
    <w:rsid w:val="00480651"/>
    <w:pPr>
      <w:tabs>
        <w:tab w:val="center" w:pos="4680"/>
        <w:tab w:val="right" w:pos="9360"/>
      </w:tabs>
    </w:pPr>
  </w:style>
  <w:style w:type="character" w:customStyle="1" w:styleId="PoratDiagrama">
    <w:name w:val="Poraštė Diagrama"/>
    <w:basedOn w:val="Numatytasispastraiposriftas"/>
    <w:link w:val="Porat"/>
    <w:rsid w:val="00480651"/>
  </w:style>
  <w:style w:type="paragraph" w:styleId="Sraopastraipa">
    <w:name w:val="List Paragraph"/>
    <w:basedOn w:val="prastasis"/>
    <w:uiPriority w:val="34"/>
    <w:qFormat/>
    <w:rsid w:val="00A34F2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37</Pages>
  <Words>68113</Words>
  <Characters>38825</Characters>
  <Application>Microsoft Office Word</Application>
  <DocSecurity>0</DocSecurity>
  <Lines>323</Lines>
  <Paragraphs>213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106725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Dalia Sereikaitė</dc:creator>
  <cp:lastModifiedBy>Dalia Sereikaitė</cp:lastModifiedBy>
  <cp:revision>2</cp:revision>
  <dcterms:created xsi:type="dcterms:W3CDTF">2026-04-22T12:58:00Z</dcterms:created>
  <dcterms:modified xsi:type="dcterms:W3CDTF">2026-04-22T12:58:00Z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